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A23EC" w14:textId="77777777" w:rsidR="00542DB1" w:rsidRPr="001338B5" w:rsidRDefault="00542DB1" w:rsidP="009F652A">
      <w:pPr>
        <w:spacing w:after="0" w:line="240" w:lineRule="auto"/>
        <w:jc w:val="both"/>
        <w:rPr>
          <w:rFonts w:asciiTheme="majorHAnsi" w:eastAsia="Times New Roman" w:hAnsiTheme="majorHAnsi" w:cs="Arial"/>
          <w:color w:val="000000"/>
          <w:lang w:val="fr-FR" w:eastAsia="es-CO"/>
        </w:rPr>
      </w:pPr>
      <w:r w:rsidRPr="001338B5">
        <w:rPr>
          <w:rFonts w:asciiTheme="majorHAnsi" w:eastAsia="Times New Roman" w:hAnsiTheme="majorHAnsi" w:cs="Arial"/>
          <w:noProof/>
          <w:color w:val="000000"/>
          <w:lang w:eastAsia="es-CO"/>
        </w:rPr>
        <w:drawing>
          <wp:anchor distT="0" distB="0" distL="114300" distR="114300" simplePos="0" relativeHeight="251658240" behindDoc="1" locked="0" layoutInCell="1" allowOverlap="1" wp14:anchorId="6EF22C09" wp14:editId="5B905180">
            <wp:simplePos x="0" y="0"/>
            <wp:positionH relativeFrom="column">
              <wp:posOffset>-1666875</wp:posOffset>
            </wp:positionH>
            <wp:positionV relativeFrom="paragraph">
              <wp:posOffset>-885190</wp:posOffset>
            </wp:positionV>
            <wp:extent cx="9525000" cy="1352550"/>
            <wp:effectExtent l="0" t="0" r="0" b="0"/>
            <wp:wrapNone/>
            <wp:docPr id="1" name="Imagen 1" descr="http://res-cam.com/resca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cam.com/rescam_logo.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0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0CE47" w14:textId="77777777" w:rsidR="00542DB1" w:rsidRPr="001338B5" w:rsidRDefault="00542DB1" w:rsidP="009F652A">
      <w:pPr>
        <w:spacing w:after="0" w:line="240" w:lineRule="auto"/>
        <w:jc w:val="both"/>
        <w:rPr>
          <w:rFonts w:asciiTheme="majorHAnsi" w:eastAsia="Times New Roman" w:hAnsiTheme="majorHAnsi" w:cs="Arial"/>
          <w:color w:val="000000"/>
          <w:lang w:val="fr-FR" w:eastAsia="es-CO"/>
        </w:rPr>
      </w:pPr>
    </w:p>
    <w:p w14:paraId="197666D1" w14:textId="77777777" w:rsidR="00542DB1" w:rsidRPr="001338B5" w:rsidRDefault="00542DB1" w:rsidP="009F652A">
      <w:pPr>
        <w:spacing w:after="0" w:line="240" w:lineRule="auto"/>
        <w:jc w:val="both"/>
        <w:rPr>
          <w:rFonts w:asciiTheme="majorHAnsi" w:eastAsia="Times New Roman" w:hAnsiTheme="majorHAnsi" w:cs="Arial"/>
          <w:color w:val="000000"/>
          <w:lang w:val="fr-FR" w:eastAsia="es-CO"/>
        </w:rPr>
      </w:pPr>
    </w:p>
    <w:p w14:paraId="6E531E6A" w14:textId="77777777" w:rsidR="00542DB1" w:rsidRPr="001338B5" w:rsidRDefault="00542DB1" w:rsidP="009F652A">
      <w:pPr>
        <w:spacing w:after="0" w:line="240" w:lineRule="auto"/>
        <w:jc w:val="both"/>
        <w:rPr>
          <w:rFonts w:asciiTheme="majorHAnsi" w:eastAsia="Times New Roman" w:hAnsiTheme="majorHAnsi" w:cs="Arial"/>
          <w:color w:val="000000"/>
          <w:lang w:val="fr-FR" w:eastAsia="es-CO"/>
        </w:rPr>
      </w:pPr>
    </w:p>
    <w:p w14:paraId="05C2B515" w14:textId="77777777" w:rsidR="00542DB1" w:rsidRPr="001338B5" w:rsidRDefault="00542DB1" w:rsidP="009F652A">
      <w:pPr>
        <w:spacing w:after="0" w:line="240" w:lineRule="auto"/>
        <w:jc w:val="both"/>
        <w:rPr>
          <w:rFonts w:asciiTheme="majorHAnsi" w:eastAsia="Times New Roman" w:hAnsiTheme="majorHAnsi" w:cs="Arial"/>
          <w:color w:val="000000"/>
          <w:lang w:val="fr-FR" w:eastAsia="es-CO"/>
        </w:rPr>
      </w:pPr>
    </w:p>
    <w:p w14:paraId="19A9A1C0" w14:textId="77777777" w:rsidR="00542DB1" w:rsidRPr="001338B5" w:rsidRDefault="001D53BF" w:rsidP="00203CD4">
      <w:pPr>
        <w:pStyle w:val="Ttulo"/>
        <w:spacing w:before="600" w:after="0" w:line="360" w:lineRule="auto"/>
        <w:rPr>
          <w:rFonts w:asciiTheme="majorHAnsi" w:hAnsiTheme="majorHAnsi"/>
        </w:rPr>
      </w:pPr>
      <w:r w:rsidRPr="001338B5">
        <w:rPr>
          <w:rFonts w:asciiTheme="majorHAnsi" w:hAnsiTheme="majorHAnsi"/>
        </w:rPr>
        <w:t>C</w:t>
      </w:r>
      <w:r w:rsidR="00542DB1" w:rsidRPr="001338B5">
        <w:rPr>
          <w:rFonts w:asciiTheme="majorHAnsi" w:hAnsiTheme="majorHAnsi"/>
        </w:rPr>
        <w:t xml:space="preserve">OMPTE-RENDU </w:t>
      </w:r>
      <w:r w:rsidRPr="001338B5">
        <w:rPr>
          <w:rFonts w:asciiTheme="majorHAnsi" w:hAnsiTheme="majorHAnsi"/>
        </w:rPr>
        <w:t>REUNION</w:t>
      </w:r>
    </w:p>
    <w:p w14:paraId="1BAF024B" w14:textId="77777777" w:rsidR="00542DB1" w:rsidRPr="001338B5" w:rsidRDefault="00542DB1" w:rsidP="00203CD4">
      <w:pPr>
        <w:pStyle w:val="Ttulo"/>
        <w:spacing w:after="0" w:line="360" w:lineRule="auto"/>
        <w:rPr>
          <w:rFonts w:asciiTheme="majorHAnsi" w:hAnsiTheme="majorHAnsi"/>
        </w:rPr>
      </w:pPr>
      <w:r w:rsidRPr="001338B5">
        <w:rPr>
          <w:rFonts w:asciiTheme="majorHAnsi" w:hAnsiTheme="majorHAnsi"/>
        </w:rPr>
        <w:t>DU RÉSEAU CRÉATION ARTS &amp; MÉDIAS</w:t>
      </w:r>
    </w:p>
    <w:p w14:paraId="23F7ABEC" w14:textId="77777777" w:rsidR="00203CD4" w:rsidRPr="001338B5" w:rsidRDefault="00542DB1" w:rsidP="00203CD4">
      <w:pPr>
        <w:pStyle w:val="Ttulo"/>
        <w:spacing w:after="360" w:line="360" w:lineRule="auto"/>
        <w:rPr>
          <w:rFonts w:asciiTheme="majorHAnsi" w:hAnsiTheme="majorHAnsi"/>
          <w:b w:val="0"/>
        </w:rPr>
      </w:pPr>
      <w:r w:rsidRPr="001338B5">
        <w:rPr>
          <w:rFonts w:asciiTheme="majorHAnsi" w:hAnsiTheme="majorHAnsi"/>
          <w:b w:val="0"/>
        </w:rPr>
        <w:t>17 mars 2015</w:t>
      </w:r>
      <w:r w:rsidR="00203CD4" w:rsidRPr="001338B5">
        <w:rPr>
          <w:rFonts w:asciiTheme="majorHAnsi" w:hAnsiTheme="majorHAnsi"/>
          <w:b w:val="0"/>
        </w:rPr>
        <w:t xml:space="preserve"> </w:t>
      </w:r>
      <w:r w:rsidR="00636224" w:rsidRPr="001338B5">
        <w:rPr>
          <w:rFonts w:asciiTheme="majorHAnsi" w:hAnsiTheme="majorHAnsi"/>
          <w:b w:val="0"/>
        </w:rPr>
        <w:t xml:space="preserve"> </w:t>
      </w:r>
    </w:p>
    <w:p w14:paraId="6F8B4ACF" w14:textId="77777777" w:rsidR="00636224" w:rsidRPr="001338B5" w:rsidRDefault="00636224" w:rsidP="00203CD4">
      <w:pPr>
        <w:pStyle w:val="Ttulo"/>
        <w:spacing w:after="360" w:line="360" w:lineRule="auto"/>
        <w:rPr>
          <w:rFonts w:asciiTheme="majorHAnsi" w:hAnsiTheme="majorHAnsi"/>
          <w:b w:val="0"/>
        </w:rPr>
      </w:pPr>
      <w:r w:rsidRPr="001338B5">
        <w:rPr>
          <w:rFonts w:asciiTheme="majorHAnsi" w:hAnsiTheme="majorHAnsi"/>
          <w:b w:val="0"/>
        </w:rPr>
        <w:t>10h-17h</w:t>
      </w:r>
    </w:p>
    <w:p w14:paraId="4DC1CB61" w14:textId="77777777" w:rsidR="00542DB1" w:rsidRPr="001338B5" w:rsidRDefault="00542DB1" w:rsidP="00203CD4">
      <w:pPr>
        <w:jc w:val="center"/>
        <w:rPr>
          <w:rFonts w:asciiTheme="majorHAnsi" w:hAnsiTheme="majorHAnsi"/>
          <w:lang w:val="fr-FR"/>
        </w:rPr>
      </w:pPr>
      <w:r w:rsidRPr="001338B5">
        <w:rPr>
          <w:rFonts w:asciiTheme="majorHAnsi" w:hAnsiTheme="majorHAnsi"/>
          <w:lang w:val="fr-FR"/>
        </w:rPr>
        <w:t xml:space="preserve">SITE CENSIER SORBONNE NOUVELLE - CENTRE </w:t>
      </w:r>
      <w:r w:rsidR="001D53BF" w:rsidRPr="001338B5">
        <w:rPr>
          <w:rFonts w:asciiTheme="majorHAnsi" w:hAnsiTheme="majorHAnsi"/>
          <w:lang w:val="fr-FR"/>
        </w:rPr>
        <w:t>BIEVRE</w:t>
      </w:r>
    </w:p>
    <w:p w14:paraId="1EA41C89" w14:textId="77777777" w:rsidR="00542DB1" w:rsidRPr="001338B5" w:rsidRDefault="00542DB1" w:rsidP="009F652A">
      <w:pPr>
        <w:spacing w:after="0" w:line="240" w:lineRule="auto"/>
        <w:jc w:val="both"/>
        <w:rPr>
          <w:rFonts w:asciiTheme="majorHAnsi" w:eastAsia="Times New Roman" w:hAnsiTheme="majorHAnsi" w:cs="Arial"/>
          <w:color w:val="000000"/>
          <w:lang w:val="fr-FR" w:eastAsia="es-CO"/>
        </w:rPr>
      </w:pPr>
    </w:p>
    <w:p w14:paraId="18E77483" w14:textId="77777777" w:rsidR="00542DB1" w:rsidRPr="00A30234" w:rsidRDefault="00542DB1" w:rsidP="009F652A">
      <w:pPr>
        <w:spacing w:after="0" w:line="360" w:lineRule="auto"/>
        <w:jc w:val="both"/>
        <w:rPr>
          <w:rFonts w:asciiTheme="majorHAnsi" w:hAnsiTheme="majorHAnsi"/>
          <w:b/>
          <w:smallCaps/>
          <w:lang w:val="fr-FR"/>
        </w:rPr>
      </w:pPr>
      <w:r w:rsidRPr="00A30234">
        <w:rPr>
          <w:rFonts w:asciiTheme="majorHAnsi" w:hAnsiTheme="majorHAnsi"/>
          <w:b/>
          <w:smallCaps/>
          <w:lang w:val="fr-FR"/>
        </w:rPr>
        <w:t>Présent(e</w:t>
      </w:r>
      <w:proofErr w:type="gramStart"/>
      <w:r w:rsidRPr="00A30234">
        <w:rPr>
          <w:rFonts w:asciiTheme="majorHAnsi" w:hAnsiTheme="majorHAnsi"/>
          <w:b/>
          <w:smallCaps/>
          <w:lang w:val="fr-FR"/>
        </w:rPr>
        <w:t>)s</w:t>
      </w:r>
      <w:proofErr w:type="gramEnd"/>
      <w:r w:rsidRPr="00A30234">
        <w:rPr>
          <w:rFonts w:asciiTheme="majorHAnsi" w:hAnsiTheme="majorHAnsi"/>
          <w:b/>
          <w:smallCaps/>
          <w:lang w:val="fr-FR"/>
        </w:rPr>
        <w:t> :</w:t>
      </w:r>
    </w:p>
    <w:p w14:paraId="026D76AC" w14:textId="77777777" w:rsidR="00542DB1" w:rsidRPr="00A30234" w:rsidRDefault="00542DB1" w:rsidP="009F652A">
      <w:pPr>
        <w:spacing w:after="0" w:line="360" w:lineRule="auto"/>
        <w:ind w:firstLine="708"/>
        <w:jc w:val="both"/>
        <w:rPr>
          <w:rFonts w:asciiTheme="majorHAnsi" w:hAnsiTheme="majorHAnsi"/>
          <w:lang w:val="fr-FR"/>
        </w:rPr>
      </w:pPr>
      <w:r w:rsidRPr="00A30234">
        <w:rPr>
          <w:rFonts w:asciiTheme="majorHAnsi" w:hAnsiTheme="majorHAnsi"/>
          <w:b/>
          <w:i/>
          <w:lang w:val="fr-FR"/>
        </w:rPr>
        <w:t>Grenoble</w:t>
      </w:r>
      <w:r w:rsidR="00636224" w:rsidRPr="00A30234">
        <w:rPr>
          <w:rFonts w:asciiTheme="majorHAnsi" w:hAnsiTheme="majorHAnsi"/>
          <w:b/>
          <w:i/>
          <w:lang w:val="fr-FR"/>
        </w:rPr>
        <w:t xml:space="preserve"> 3</w:t>
      </w:r>
      <w:r w:rsidRPr="00A30234">
        <w:rPr>
          <w:rFonts w:asciiTheme="majorHAnsi" w:hAnsiTheme="majorHAnsi"/>
          <w:b/>
          <w:i/>
          <w:lang w:val="fr-FR"/>
        </w:rPr>
        <w:t> :</w:t>
      </w:r>
      <w:r w:rsidR="001D53BF" w:rsidRPr="00A30234">
        <w:rPr>
          <w:rFonts w:asciiTheme="majorHAnsi" w:hAnsiTheme="majorHAnsi"/>
          <w:lang w:val="fr-FR"/>
        </w:rPr>
        <w:t xml:space="preserve"> Gretchen Schiller </w:t>
      </w:r>
    </w:p>
    <w:p w14:paraId="3C6E56FD" w14:textId="77777777" w:rsidR="00542DB1" w:rsidRPr="001338B5" w:rsidRDefault="00542DB1" w:rsidP="009F652A">
      <w:pPr>
        <w:spacing w:after="0" w:line="360" w:lineRule="auto"/>
        <w:ind w:firstLine="708"/>
        <w:jc w:val="both"/>
        <w:rPr>
          <w:rFonts w:asciiTheme="majorHAnsi" w:hAnsiTheme="majorHAnsi"/>
          <w:lang w:val="fr-FR"/>
        </w:rPr>
      </w:pPr>
      <w:r w:rsidRPr="001338B5">
        <w:rPr>
          <w:rFonts w:asciiTheme="majorHAnsi" w:hAnsiTheme="majorHAnsi"/>
          <w:b/>
          <w:i/>
          <w:lang w:val="fr-FR"/>
        </w:rPr>
        <w:t>Rennes 2 :</w:t>
      </w:r>
      <w:r w:rsidRPr="001338B5">
        <w:rPr>
          <w:rFonts w:asciiTheme="majorHAnsi" w:hAnsiTheme="majorHAnsi"/>
          <w:lang w:val="fr-FR"/>
        </w:rPr>
        <w:t xml:space="preserve"> Pierre-Henry </w:t>
      </w:r>
      <w:proofErr w:type="spellStart"/>
      <w:r w:rsidRPr="001338B5">
        <w:rPr>
          <w:rFonts w:asciiTheme="majorHAnsi" w:hAnsiTheme="majorHAnsi"/>
          <w:lang w:val="fr-FR"/>
        </w:rPr>
        <w:t>Frangne</w:t>
      </w:r>
      <w:proofErr w:type="spellEnd"/>
    </w:p>
    <w:p w14:paraId="700BEBB8" w14:textId="77777777" w:rsidR="00542DB1" w:rsidRPr="001338B5" w:rsidRDefault="00542DB1" w:rsidP="009F652A">
      <w:pPr>
        <w:spacing w:after="0" w:line="360" w:lineRule="auto"/>
        <w:ind w:firstLine="708"/>
        <w:jc w:val="both"/>
        <w:rPr>
          <w:rFonts w:asciiTheme="majorHAnsi" w:hAnsiTheme="majorHAnsi"/>
          <w:lang w:val="fr-FR"/>
        </w:rPr>
      </w:pPr>
      <w:r w:rsidRPr="001338B5">
        <w:rPr>
          <w:rFonts w:asciiTheme="majorHAnsi" w:hAnsiTheme="majorHAnsi"/>
          <w:b/>
          <w:i/>
          <w:lang w:val="fr-FR"/>
        </w:rPr>
        <w:t>Paris 1 :</w:t>
      </w:r>
      <w:r w:rsidRPr="001338B5">
        <w:rPr>
          <w:rFonts w:asciiTheme="majorHAnsi" w:hAnsiTheme="majorHAnsi"/>
          <w:lang w:val="fr-FR"/>
        </w:rPr>
        <w:t xml:space="preserve"> </w:t>
      </w:r>
      <w:r w:rsidR="001D53BF" w:rsidRPr="001338B5">
        <w:rPr>
          <w:rFonts w:asciiTheme="majorHAnsi" w:hAnsiTheme="majorHAnsi"/>
          <w:lang w:val="fr-FR"/>
        </w:rPr>
        <w:t xml:space="preserve">Bernard </w:t>
      </w:r>
      <w:proofErr w:type="spellStart"/>
      <w:r w:rsidR="001D53BF" w:rsidRPr="001338B5">
        <w:rPr>
          <w:rFonts w:asciiTheme="majorHAnsi" w:hAnsiTheme="majorHAnsi"/>
          <w:lang w:val="fr-FR"/>
        </w:rPr>
        <w:t>Darras</w:t>
      </w:r>
      <w:proofErr w:type="spellEnd"/>
      <w:r w:rsidR="001D53BF" w:rsidRPr="001338B5">
        <w:rPr>
          <w:rFonts w:asciiTheme="majorHAnsi" w:hAnsiTheme="majorHAnsi"/>
          <w:lang w:val="fr-FR"/>
        </w:rPr>
        <w:t xml:space="preserve"> et Christophe Genin</w:t>
      </w:r>
    </w:p>
    <w:p w14:paraId="145EF173" w14:textId="77777777" w:rsidR="00542DB1" w:rsidRPr="001338B5" w:rsidRDefault="00542DB1" w:rsidP="009F652A">
      <w:pPr>
        <w:spacing w:after="0" w:line="360" w:lineRule="auto"/>
        <w:ind w:firstLine="708"/>
        <w:jc w:val="both"/>
        <w:rPr>
          <w:rFonts w:asciiTheme="majorHAnsi" w:hAnsiTheme="majorHAnsi"/>
          <w:lang w:val="fr-FR"/>
        </w:rPr>
      </w:pPr>
      <w:r w:rsidRPr="001338B5">
        <w:rPr>
          <w:rFonts w:asciiTheme="majorHAnsi" w:hAnsiTheme="majorHAnsi"/>
          <w:b/>
          <w:i/>
          <w:lang w:val="fr-FR"/>
        </w:rPr>
        <w:t>Paris 3 :</w:t>
      </w:r>
      <w:r w:rsidRPr="001338B5">
        <w:rPr>
          <w:rFonts w:asciiTheme="majorHAnsi" w:hAnsiTheme="majorHAnsi"/>
          <w:lang w:val="fr-FR"/>
        </w:rPr>
        <w:t xml:space="preserve"> Cathe</w:t>
      </w:r>
      <w:r w:rsidR="001D53BF" w:rsidRPr="001338B5">
        <w:rPr>
          <w:rFonts w:asciiTheme="majorHAnsi" w:hAnsiTheme="majorHAnsi"/>
          <w:lang w:val="fr-FR"/>
        </w:rPr>
        <w:t xml:space="preserve">rine </w:t>
      </w:r>
      <w:proofErr w:type="spellStart"/>
      <w:r w:rsidR="001D53BF" w:rsidRPr="001338B5">
        <w:rPr>
          <w:rFonts w:asciiTheme="majorHAnsi" w:hAnsiTheme="majorHAnsi"/>
          <w:lang w:val="fr-FR"/>
        </w:rPr>
        <w:t>Naugrette</w:t>
      </w:r>
      <w:proofErr w:type="spellEnd"/>
      <w:r w:rsidR="001D53BF" w:rsidRPr="001338B5">
        <w:rPr>
          <w:rFonts w:asciiTheme="majorHAnsi" w:hAnsiTheme="majorHAnsi"/>
          <w:lang w:val="fr-FR"/>
        </w:rPr>
        <w:t xml:space="preserve"> et Raphaëlle Moine </w:t>
      </w:r>
    </w:p>
    <w:p w14:paraId="19618925" w14:textId="77777777" w:rsidR="00542DB1" w:rsidRPr="001338B5" w:rsidRDefault="00542DB1" w:rsidP="009F652A">
      <w:pPr>
        <w:spacing w:after="0" w:line="360" w:lineRule="auto"/>
        <w:ind w:firstLine="708"/>
        <w:jc w:val="both"/>
        <w:rPr>
          <w:rFonts w:asciiTheme="majorHAnsi" w:hAnsiTheme="majorHAnsi"/>
          <w:lang w:val="fr-FR"/>
        </w:rPr>
      </w:pPr>
      <w:r w:rsidRPr="001338B5">
        <w:rPr>
          <w:rFonts w:asciiTheme="majorHAnsi" w:hAnsiTheme="majorHAnsi"/>
          <w:b/>
          <w:i/>
          <w:lang w:val="fr-FR"/>
        </w:rPr>
        <w:t>Paris 8 :</w:t>
      </w:r>
      <w:r w:rsidRPr="001338B5">
        <w:rPr>
          <w:rFonts w:asciiTheme="majorHAnsi" w:hAnsiTheme="majorHAnsi"/>
          <w:lang w:val="fr-FR"/>
        </w:rPr>
        <w:t xml:space="preserve"> Jean-Philippe Antoine</w:t>
      </w:r>
      <w:r w:rsidR="001D53BF" w:rsidRPr="001338B5">
        <w:rPr>
          <w:rFonts w:asciiTheme="majorHAnsi" w:hAnsiTheme="majorHAnsi"/>
          <w:lang w:val="fr-FR"/>
        </w:rPr>
        <w:t xml:space="preserve"> et Isabelle </w:t>
      </w:r>
      <w:proofErr w:type="spellStart"/>
      <w:r w:rsidR="001D53BF" w:rsidRPr="001338B5">
        <w:rPr>
          <w:rFonts w:asciiTheme="majorHAnsi" w:hAnsiTheme="majorHAnsi"/>
          <w:lang w:val="fr-FR"/>
        </w:rPr>
        <w:t>Ginot</w:t>
      </w:r>
      <w:proofErr w:type="spellEnd"/>
    </w:p>
    <w:p w14:paraId="4DD7050A" w14:textId="77777777" w:rsidR="001D53BF" w:rsidRPr="001338B5" w:rsidRDefault="001D53BF" w:rsidP="009F652A">
      <w:pPr>
        <w:spacing w:after="0" w:line="360" w:lineRule="auto"/>
        <w:ind w:firstLine="708"/>
        <w:jc w:val="both"/>
        <w:rPr>
          <w:rFonts w:asciiTheme="majorHAnsi" w:hAnsiTheme="majorHAnsi"/>
          <w:lang w:val="fr-FR"/>
        </w:rPr>
      </w:pPr>
      <w:r w:rsidRPr="001338B5">
        <w:rPr>
          <w:rFonts w:asciiTheme="majorHAnsi" w:hAnsiTheme="majorHAnsi"/>
          <w:b/>
          <w:i/>
          <w:lang w:val="fr-FR"/>
        </w:rPr>
        <w:t>Toulouse </w:t>
      </w:r>
      <w:r w:rsidR="00203CD4" w:rsidRPr="001338B5">
        <w:rPr>
          <w:rFonts w:asciiTheme="majorHAnsi" w:hAnsiTheme="majorHAnsi"/>
          <w:b/>
          <w:i/>
          <w:lang w:val="fr-FR"/>
        </w:rPr>
        <w:t xml:space="preserve">2 </w:t>
      </w:r>
      <w:r w:rsidRPr="001338B5">
        <w:rPr>
          <w:rFonts w:asciiTheme="majorHAnsi" w:hAnsiTheme="majorHAnsi"/>
          <w:b/>
          <w:i/>
          <w:lang w:val="fr-FR"/>
        </w:rPr>
        <w:t xml:space="preserve">: </w:t>
      </w:r>
      <w:r w:rsidRPr="001338B5">
        <w:rPr>
          <w:rFonts w:asciiTheme="majorHAnsi" w:hAnsiTheme="majorHAnsi"/>
          <w:lang w:val="fr-FR"/>
        </w:rPr>
        <w:t xml:space="preserve">Monique Martinez </w:t>
      </w:r>
    </w:p>
    <w:p w14:paraId="4CE93E1A" w14:textId="77777777" w:rsidR="00542DB1" w:rsidRPr="001338B5" w:rsidRDefault="00542DB1" w:rsidP="009F652A">
      <w:pPr>
        <w:spacing w:after="0" w:line="360" w:lineRule="auto"/>
        <w:ind w:firstLine="708"/>
        <w:jc w:val="both"/>
        <w:rPr>
          <w:rFonts w:asciiTheme="majorHAnsi" w:hAnsiTheme="majorHAnsi"/>
          <w:lang w:val="fr-FR"/>
        </w:rPr>
      </w:pPr>
      <w:r w:rsidRPr="001338B5">
        <w:rPr>
          <w:rFonts w:asciiTheme="majorHAnsi" w:hAnsiTheme="majorHAnsi"/>
          <w:b/>
          <w:i/>
          <w:lang w:val="fr-FR"/>
        </w:rPr>
        <w:t>Toulon :</w:t>
      </w:r>
      <w:r w:rsidR="001D53BF" w:rsidRPr="001338B5">
        <w:rPr>
          <w:rFonts w:asciiTheme="majorHAnsi" w:hAnsiTheme="majorHAnsi"/>
          <w:lang w:val="fr-FR"/>
        </w:rPr>
        <w:t xml:space="preserve"> Franck </w:t>
      </w:r>
      <w:proofErr w:type="spellStart"/>
      <w:r w:rsidR="001D53BF" w:rsidRPr="001338B5">
        <w:rPr>
          <w:rFonts w:asciiTheme="majorHAnsi" w:hAnsiTheme="majorHAnsi"/>
          <w:lang w:val="fr-FR"/>
        </w:rPr>
        <w:t>Renucci</w:t>
      </w:r>
      <w:proofErr w:type="spellEnd"/>
    </w:p>
    <w:p w14:paraId="2B0053BF" w14:textId="77777777" w:rsidR="00542DB1" w:rsidRPr="001338B5" w:rsidRDefault="001D53BF" w:rsidP="009F652A">
      <w:pPr>
        <w:spacing w:after="0" w:line="360" w:lineRule="auto"/>
        <w:ind w:firstLine="708"/>
        <w:jc w:val="both"/>
        <w:rPr>
          <w:rFonts w:asciiTheme="majorHAnsi" w:hAnsiTheme="majorHAnsi"/>
          <w:lang w:val="fr-FR"/>
        </w:rPr>
      </w:pPr>
      <w:r w:rsidRPr="001338B5">
        <w:rPr>
          <w:rFonts w:asciiTheme="majorHAnsi" w:hAnsiTheme="majorHAnsi"/>
          <w:b/>
          <w:i/>
          <w:lang w:val="fr-FR"/>
        </w:rPr>
        <w:t xml:space="preserve">Montpellier 3: </w:t>
      </w:r>
      <w:r w:rsidRPr="001338B5">
        <w:rPr>
          <w:rFonts w:asciiTheme="majorHAnsi" w:hAnsiTheme="majorHAnsi"/>
          <w:lang w:val="fr-FR"/>
        </w:rPr>
        <w:t xml:space="preserve">Philippe </w:t>
      </w:r>
      <w:proofErr w:type="spellStart"/>
      <w:r w:rsidRPr="001338B5">
        <w:rPr>
          <w:rFonts w:asciiTheme="majorHAnsi" w:hAnsiTheme="majorHAnsi"/>
          <w:lang w:val="fr-FR"/>
        </w:rPr>
        <w:t>Goudard</w:t>
      </w:r>
      <w:proofErr w:type="spellEnd"/>
    </w:p>
    <w:p w14:paraId="46999A3B" w14:textId="77777777" w:rsidR="00542DB1" w:rsidRPr="001338B5" w:rsidRDefault="00542DB1" w:rsidP="009F652A">
      <w:pPr>
        <w:spacing w:after="0" w:line="360" w:lineRule="auto"/>
        <w:ind w:left="708"/>
        <w:jc w:val="both"/>
        <w:rPr>
          <w:rFonts w:asciiTheme="majorHAnsi" w:hAnsiTheme="majorHAnsi"/>
          <w:lang w:val="fr-FR"/>
        </w:rPr>
      </w:pPr>
      <w:r w:rsidRPr="001338B5">
        <w:rPr>
          <w:rFonts w:asciiTheme="majorHAnsi" w:hAnsiTheme="majorHAnsi"/>
          <w:b/>
          <w:i/>
          <w:lang w:val="fr-FR"/>
        </w:rPr>
        <w:t>Invité :</w:t>
      </w:r>
      <w:r w:rsidRPr="001338B5">
        <w:rPr>
          <w:rFonts w:asciiTheme="majorHAnsi" w:hAnsiTheme="majorHAnsi"/>
          <w:lang w:val="fr-FR"/>
        </w:rPr>
        <w:t xml:space="preserve"> </w:t>
      </w:r>
      <w:r w:rsidR="001D53BF" w:rsidRPr="001338B5">
        <w:rPr>
          <w:rFonts w:asciiTheme="majorHAnsi" w:hAnsiTheme="majorHAnsi"/>
          <w:lang w:val="fr-FR"/>
        </w:rPr>
        <w:t xml:space="preserve">Philippe Hardy, </w:t>
      </w:r>
      <w:r w:rsidRPr="001338B5">
        <w:rPr>
          <w:rFonts w:asciiTheme="majorHAnsi" w:hAnsiTheme="majorHAnsi"/>
          <w:lang w:val="fr-FR"/>
        </w:rPr>
        <w:t>directeur</w:t>
      </w:r>
      <w:r w:rsidR="001D53BF" w:rsidRPr="001338B5">
        <w:rPr>
          <w:rFonts w:asciiTheme="majorHAnsi" w:hAnsiTheme="majorHAnsi"/>
          <w:lang w:val="fr-FR"/>
        </w:rPr>
        <w:t xml:space="preserve"> de l’EESAB </w:t>
      </w:r>
      <w:r w:rsidR="00636224" w:rsidRPr="001338B5">
        <w:rPr>
          <w:rFonts w:asciiTheme="majorHAnsi" w:hAnsiTheme="majorHAnsi"/>
          <w:lang w:val="fr-FR"/>
        </w:rPr>
        <w:t>(</w:t>
      </w:r>
      <w:r w:rsidR="001D53BF" w:rsidRPr="001338B5">
        <w:rPr>
          <w:rFonts w:asciiTheme="majorHAnsi" w:hAnsiTheme="majorHAnsi"/>
          <w:lang w:val="fr-FR"/>
        </w:rPr>
        <w:t>Ecole européenne supérieure d'art de Bretagne</w:t>
      </w:r>
      <w:r w:rsidR="00636224" w:rsidRPr="001338B5">
        <w:rPr>
          <w:rFonts w:asciiTheme="majorHAnsi" w:hAnsiTheme="majorHAnsi"/>
          <w:lang w:val="fr-FR"/>
        </w:rPr>
        <w:t xml:space="preserve">) </w:t>
      </w:r>
    </w:p>
    <w:p w14:paraId="0DBEAD17" w14:textId="77777777" w:rsidR="00542DB1" w:rsidRPr="001338B5" w:rsidRDefault="00542DB1" w:rsidP="009F652A">
      <w:pPr>
        <w:spacing w:after="0" w:line="360" w:lineRule="auto"/>
        <w:ind w:firstLine="708"/>
        <w:jc w:val="both"/>
        <w:rPr>
          <w:rFonts w:asciiTheme="majorHAnsi" w:hAnsiTheme="majorHAnsi"/>
          <w:lang w:val="fr-FR"/>
        </w:rPr>
      </w:pPr>
      <w:r w:rsidRPr="001338B5">
        <w:rPr>
          <w:rFonts w:asciiTheme="majorHAnsi" w:hAnsiTheme="majorHAnsi"/>
          <w:b/>
          <w:i/>
          <w:lang w:val="fr-FR"/>
        </w:rPr>
        <w:t>Coordination Réseau :</w:t>
      </w:r>
      <w:r w:rsidR="001D53BF" w:rsidRPr="001338B5">
        <w:rPr>
          <w:rFonts w:asciiTheme="majorHAnsi" w:hAnsiTheme="majorHAnsi"/>
          <w:lang w:val="fr-FR"/>
        </w:rPr>
        <w:t xml:space="preserve"> Nina Jambrina </w:t>
      </w:r>
    </w:p>
    <w:p w14:paraId="67031528" w14:textId="77777777" w:rsidR="00542DB1" w:rsidRPr="001338B5" w:rsidRDefault="00542DB1" w:rsidP="009F652A">
      <w:pPr>
        <w:spacing w:after="0" w:line="360" w:lineRule="auto"/>
        <w:jc w:val="both"/>
        <w:rPr>
          <w:rFonts w:asciiTheme="majorHAnsi" w:hAnsiTheme="majorHAnsi"/>
          <w:lang w:val="fr-FR"/>
        </w:rPr>
      </w:pPr>
    </w:p>
    <w:p w14:paraId="7C4F9C82" w14:textId="77777777" w:rsidR="00542DB1" w:rsidRPr="001338B5" w:rsidRDefault="00542DB1" w:rsidP="009F652A">
      <w:pPr>
        <w:spacing w:after="0" w:line="360" w:lineRule="auto"/>
        <w:jc w:val="both"/>
        <w:rPr>
          <w:rFonts w:asciiTheme="majorHAnsi" w:hAnsiTheme="majorHAnsi"/>
          <w:b/>
          <w:smallCaps/>
          <w:lang w:val="fr-FR"/>
        </w:rPr>
      </w:pPr>
      <w:r w:rsidRPr="001338B5">
        <w:rPr>
          <w:rFonts w:asciiTheme="majorHAnsi" w:hAnsiTheme="majorHAnsi"/>
          <w:b/>
          <w:smallCaps/>
          <w:lang w:val="fr-FR"/>
        </w:rPr>
        <w:t>Excusé(e</w:t>
      </w:r>
      <w:proofErr w:type="gramStart"/>
      <w:r w:rsidRPr="001338B5">
        <w:rPr>
          <w:rFonts w:asciiTheme="majorHAnsi" w:hAnsiTheme="majorHAnsi"/>
          <w:b/>
          <w:smallCaps/>
          <w:lang w:val="fr-FR"/>
        </w:rPr>
        <w:t>)s</w:t>
      </w:r>
      <w:proofErr w:type="gramEnd"/>
      <w:r w:rsidRPr="001338B5">
        <w:rPr>
          <w:rFonts w:asciiTheme="majorHAnsi" w:hAnsiTheme="majorHAnsi"/>
          <w:b/>
          <w:smallCaps/>
          <w:lang w:val="fr-FR"/>
        </w:rPr>
        <w:t> :</w:t>
      </w:r>
    </w:p>
    <w:p w14:paraId="15342688" w14:textId="77777777" w:rsidR="00542DB1" w:rsidRPr="001338B5" w:rsidRDefault="00542DB1" w:rsidP="009F652A">
      <w:pPr>
        <w:spacing w:after="0" w:line="360" w:lineRule="auto"/>
        <w:ind w:firstLine="708"/>
        <w:jc w:val="both"/>
        <w:rPr>
          <w:rFonts w:asciiTheme="majorHAnsi" w:hAnsiTheme="majorHAnsi"/>
          <w:lang w:val="fr-FR"/>
        </w:rPr>
      </w:pPr>
      <w:r w:rsidRPr="001338B5">
        <w:rPr>
          <w:rFonts w:asciiTheme="majorHAnsi" w:hAnsiTheme="majorHAnsi"/>
          <w:b/>
          <w:i/>
          <w:lang w:val="fr-FR"/>
        </w:rPr>
        <w:t>Paris 7 :</w:t>
      </w:r>
      <w:r w:rsidRPr="001338B5">
        <w:rPr>
          <w:rFonts w:asciiTheme="majorHAnsi" w:hAnsiTheme="majorHAnsi"/>
          <w:lang w:val="fr-FR"/>
        </w:rPr>
        <w:t xml:space="preserve"> Evelyne </w:t>
      </w:r>
      <w:proofErr w:type="spellStart"/>
      <w:r w:rsidRPr="001338B5">
        <w:rPr>
          <w:rFonts w:asciiTheme="majorHAnsi" w:hAnsiTheme="majorHAnsi"/>
          <w:lang w:val="fr-FR"/>
        </w:rPr>
        <w:t>Grossman</w:t>
      </w:r>
      <w:proofErr w:type="spellEnd"/>
      <w:r w:rsidR="00636224" w:rsidRPr="001338B5">
        <w:rPr>
          <w:rFonts w:asciiTheme="majorHAnsi" w:hAnsiTheme="majorHAnsi"/>
          <w:lang w:val="fr-FR"/>
        </w:rPr>
        <w:t xml:space="preserve"> et Marie </w:t>
      </w:r>
      <w:proofErr w:type="spellStart"/>
      <w:r w:rsidR="00636224" w:rsidRPr="001338B5">
        <w:rPr>
          <w:rFonts w:asciiTheme="majorHAnsi" w:hAnsiTheme="majorHAnsi"/>
          <w:lang w:val="fr-FR"/>
        </w:rPr>
        <w:t>Calvy</w:t>
      </w:r>
      <w:proofErr w:type="spellEnd"/>
      <w:r w:rsidR="00636224" w:rsidRPr="001338B5">
        <w:rPr>
          <w:rFonts w:asciiTheme="majorHAnsi" w:hAnsiTheme="majorHAnsi"/>
          <w:lang w:val="fr-FR"/>
        </w:rPr>
        <w:t xml:space="preserve"> </w:t>
      </w:r>
    </w:p>
    <w:p w14:paraId="0CB6FA43" w14:textId="77777777" w:rsidR="00636224" w:rsidRPr="001338B5" w:rsidRDefault="00636224" w:rsidP="009F652A">
      <w:pPr>
        <w:spacing w:after="0" w:line="360" w:lineRule="auto"/>
        <w:ind w:firstLine="708"/>
        <w:jc w:val="both"/>
        <w:rPr>
          <w:rFonts w:asciiTheme="majorHAnsi" w:hAnsiTheme="majorHAnsi"/>
          <w:lang w:val="fr-FR"/>
        </w:rPr>
      </w:pPr>
      <w:r w:rsidRPr="001338B5">
        <w:rPr>
          <w:rFonts w:asciiTheme="majorHAnsi" w:hAnsiTheme="majorHAnsi"/>
          <w:b/>
          <w:i/>
          <w:lang w:val="fr-FR"/>
        </w:rPr>
        <w:t>Paris 10 :</w:t>
      </w:r>
      <w:r w:rsidRPr="001338B5">
        <w:rPr>
          <w:rFonts w:asciiTheme="majorHAnsi" w:hAnsiTheme="majorHAnsi"/>
          <w:lang w:val="fr-FR"/>
        </w:rPr>
        <w:t xml:space="preserve"> Marie-Emmanuelle </w:t>
      </w:r>
      <w:proofErr w:type="spellStart"/>
      <w:r w:rsidRPr="001338B5">
        <w:rPr>
          <w:rFonts w:asciiTheme="majorHAnsi" w:hAnsiTheme="majorHAnsi"/>
          <w:lang w:val="fr-FR"/>
        </w:rPr>
        <w:t>Plagnol</w:t>
      </w:r>
      <w:proofErr w:type="spellEnd"/>
    </w:p>
    <w:p w14:paraId="62ABA16C" w14:textId="77777777" w:rsidR="00636224" w:rsidRPr="001338B5" w:rsidRDefault="00636224" w:rsidP="009F652A">
      <w:pPr>
        <w:spacing w:after="0" w:line="360" w:lineRule="auto"/>
        <w:ind w:firstLine="708"/>
        <w:jc w:val="both"/>
        <w:rPr>
          <w:rFonts w:asciiTheme="majorHAnsi" w:hAnsiTheme="majorHAnsi"/>
          <w:lang w:val="fr-FR"/>
        </w:rPr>
      </w:pPr>
      <w:r w:rsidRPr="001338B5">
        <w:rPr>
          <w:rFonts w:asciiTheme="majorHAnsi" w:hAnsiTheme="majorHAnsi"/>
          <w:b/>
          <w:i/>
          <w:lang w:val="fr-FR"/>
        </w:rPr>
        <w:t>Grenoble 3 :</w:t>
      </w:r>
      <w:r w:rsidRPr="001338B5">
        <w:rPr>
          <w:rFonts w:asciiTheme="majorHAnsi" w:hAnsiTheme="majorHAnsi"/>
          <w:lang w:val="fr-FR"/>
        </w:rPr>
        <w:t xml:space="preserve"> Catherine Delmas</w:t>
      </w:r>
    </w:p>
    <w:p w14:paraId="6D5C9834" w14:textId="77777777" w:rsidR="00636224" w:rsidRPr="001338B5" w:rsidRDefault="00542DB1" w:rsidP="009F652A">
      <w:pPr>
        <w:spacing w:after="0" w:line="360" w:lineRule="auto"/>
        <w:ind w:firstLine="708"/>
        <w:jc w:val="both"/>
        <w:rPr>
          <w:rFonts w:asciiTheme="majorHAnsi" w:hAnsiTheme="majorHAnsi" w:cs="Times New Roman"/>
          <w:color w:val="000000"/>
          <w:lang w:val="fr-FR"/>
        </w:rPr>
      </w:pPr>
      <w:r w:rsidRPr="001338B5">
        <w:rPr>
          <w:rFonts w:asciiTheme="majorHAnsi" w:hAnsiTheme="majorHAnsi"/>
          <w:b/>
          <w:i/>
          <w:lang w:val="fr-FR"/>
        </w:rPr>
        <w:t xml:space="preserve">Clermont Ferrand : </w:t>
      </w:r>
      <w:r w:rsidR="00636224" w:rsidRPr="001338B5">
        <w:rPr>
          <w:rFonts w:asciiTheme="majorHAnsi" w:hAnsiTheme="majorHAnsi" w:cs="Times New Roman"/>
          <w:color w:val="000000"/>
          <w:lang w:val="fr-FR"/>
        </w:rPr>
        <w:t xml:space="preserve">Éric </w:t>
      </w:r>
      <w:proofErr w:type="spellStart"/>
      <w:r w:rsidR="00636224" w:rsidRPr="001338B5">
        <w:rPr>
          <w:rFonts w:asciiTheme="majorHAnsi" w:hAnsiTheme="majorHAnsi" w:cs="Times New Roman"/>
          <w:color w:val="000000"/>
          <w:lang w:val="fr-FR"/>
        </w:rPr>
        <w:t>Lysøe</w:t>
      </w:r>
      <w:proofErr w:type="spellEnd"/>
      <w:r w:rsidR="00636224" w:rsidRPr="001338B5">
        <w:rPr>
          <w:rFonts w:asciiTheme="majorHAnsi" w:hAnsiTheme="majorHAnsi" w:cs="Times New Roman"/>
          <w:color w:val="000000"/>
          <w:lang w:val="fr-FR"/>
        </w:rPr>
        <w:t xml:space="preserve">  </w:t>
      </w:r>
    </w:p>
    <w:p w14:paraId="1447F948" w14:textId="77777777" w:rsidR="00542DB1" w:rsidRPr="001338B5" w:rsidRDefault="00542DB1" w:rsidP="009F652A">
      <w:pPr>
        <w:spacing w:after="0" w:line="360" w:lineRule="auto"/>
        <w:ind w:firstLine="708"/>
        <w:jc w:val="both"/>
        <w:rPr>
          <w:rFonts w:asciiTheme="majorHAnsi" w:hAnsiTheme="majorHAnsi"/>
          <w:lang w:val="fr-FR"/>
        </w:rPr>
      </w:pPr>
      <w:r w:rsidRPr="001338B5">
        <w:rPr>
          <w:rFonts w:asciiTheme="majorHAnsi" w:hAnsiTheme="majorHAnsi"/>
          <w:b/>
          <w:i/>
          <w:lang w:val="fr-FR"/>
        </w:rPr>
        <w:t>Lyon 2 :</w:t>
      </w:r>
      <w:r w:rsidRPr="001338B5">
        <w:rPr>
          <w:rFonts w:asciiTheme="majorHAnsi" w:hAnsiTheme="majorHAnsi"/>
          <w:lang w:val="fr-FR"/>
        </w:rPr>
        <w:t xml:space="preserve"> Michèle Clément</w:t>
      </w:r>
    </w:p>
    <w:p w14:paraId="2832F256" w14:textId="77777777" w:rsidR="00542DB1" w:rsidRPr="001338B5" w:rsidRDefault="00542DB1" w:rsidP="009F652A">
      <w:pPr>
        <w:spacing w:after="0" w:line="360" w:lineRule="auto"/>
        <w:ind w:firstLine="708"/>
        <w:jc w:val="both"/>
        <w:rPr>
          <w:rFonts w:asciiTheme="majorHAnsi" w:hAnsiTheme="majorHAnsi"/>
          <w:lang w:val="fr-FR"/>
        </w:rPr>
      </w:pPr>
      <w:r w:rsidRPr="001338B5">
        <w:rPr>
          <w:rFonts w:asciiTheme="majorHAnsi" w:hAnsiTheme="majorHAnsi"/>
          <w:b/>
          <w:i/>
          <w:lang w:val="fr-FR"/>
        </w:rPr>
        <w:t>Montpellier 3 :</w:t>
      </w:r>
      <w:r w:rsidRPr="001338B5">
        <w:rPr>
          <w:rFonts w:asciiTheme="majorHAnsi" w:hAnsiTheme="majorHAnsi"/>
          <w:lang w:val="fr-FR"/>
        </w:rPr>
        <w:t xml:space="preserve"> Jean-Michel </w:t>
      </w:r>
      <w:proofErr w:type="spellStart"/>
      <w:r w:rsidRPr="001338B5">
        <w:rPr>
          <w:rFonts w:asciiTheme="majorHAnsi" w:hAnsiTheme="majorHAnsi"/>
          <w:lang w:val="fr-FR"/>
        </w:rPr>
        <w:t>Ganteau</w:t>
      </w:r>
      <w:proofErr w:type="spellEnd"/>
    </w:p>
    <w:p w14:paraId="4587830A" w14:textId="77777777" w:rsidR="00542DB1" w:rsidRPr="001338B5" w:rsidRDefault="001D53BF" w:rsidP="009F652A">
      <w:pPr>
        <w:spacing w:after="0" w:line="360" w:lineRule="auto"/>
        <w:jc w:val="both"/>
        <w:rPr>
          <w:rFonts w:asciiTheme="majorHAnsi" w:hAnsiTheme="majorHAnsi"/>
          <w:lang w:val="fr-FR"/>
        </w:rPr>
      </w:pPr>
      <w:r w:rsidRPr="001338B5">
        <w:rPr>
          <w:rFonts w:asciiTheme="majorHAnsi" w:hAnsiTheme="majorHAnsi"/>
          <w:lang w:val="fr-FR"/>
        </w:rPr>
        <w:tab/>
      </w:r>
      <w:r w:rsidRPr="001338B5">
        <w:rPr>
          <w:rFonts w:asciiTheme="majorHAnsi" w:hAnsiTheme="majorHAnsi"/>
          <w:b/>
          <w:i/>
          <w:lang w:val="fr-FR"/>
        </w:rPr>
        <w:t>Toulouse 2</w:t>
      </w:r>
      <w:r w:rsidRPr="001338B5">
        <w:rPr>
          <w:rFonts w:asciiTheme="majorHAnsi" w:hAnsiTheme="majorHAnsi"/>
          <w:lang w:val="fr-FR"/>
        </w:rPr>
        <w:t xml:space="preserve"> : Nathalie </w:t>
      </w:r>
      <w:proofErr w:type="spellStart"/>
      <w:r w:rsidRPr="001338B5">
        <w:rPr>
          <w:rFonts w:asciiTheme="majorHAnsi" w:hAnsiTheme="majorHAnsi"/>
          <w:lang w:val="fr-FR"/>
        </w:rPr>
        <w:t>Dessens</w:t>
      </w:r>
      <w:proofErr w:type="spellEnd"/>
      <w:r w:rsidRPr="001338B5">
        <w:rPr>
          <w:rFonts w:asciiTheme="majorHAnsi" w:hAnsiTheme="majorHAnsi"/>
          <w:lang w:val="fr-FR"/>
        </w:rPr>
        <w:t xml:space="preserve"> et </w:t>
      </w:r>
      <w:proofErr w:type="spellStart"/>
      <w:r w:rsidRPr="001338B5">
        <w:rPr>
          <w:rFonts w:asciiTheme="majorHAnsi" w:hAnsiTheme="majorHAnsi"/>
          <w:lang w:val="fr-FR"/>
        </w:rPr>
        <w:t>Chistine</w:t>
      </w:r>
      <w:proofErr w:type="spellEnd"/>
      <w:r w:rsidRPr="001338B5">
        <w:rPr>
          <w:rFonts w:asciiTheme="majorHAnsi" w:hAnsiTheme="majorHAnsi"/>
          <w:lang w:val="fr-FR"/>
        </w:rPr>
        <w:t xml:space="preserve"> </w:t>
      </w:r>
      <w:proofErr w:type="spellStart"/>
      <w:r w:rsidRPr="001338B5">
        <w:rPr>
          <w:rFonts w:asciiTheme="majorHAnsi" w:hAnsiTheme="majorHAnsi"/>
          <w:lang w:val="fr-FR"/>
        </w:rPr>
        <w:t>Buignet</w:t>
      </w:r>
      <w:proofErr w:type="spellEnd"/>
      <w:r w:rsidRPr="001338B5">
        <w:rPr>
          <w:rFonts w:asciiTheme="majorHAnsi" w:hAnsiTheme="majorHAnsi"/>
          <w:lang w:val="fr-FR"/>
        </w:rPr>
        <w:t xml:space="preserve"> </w:t>
      </w:r>
    </w:p>
    <w:p w14:paraId="7ABB0081" w14:textId="77777777" w:rsidR="001D53BF" w:rsidRPr="001338B5" w:rsidRDefault="001D53BF" w:rsidP="009F652A">
      <w:pPr>
        <w:spacing w:after="0" w:line="360" w:lineRule="auto"/>
        <w:jc w:val="both"/>
        <w:rPr>
          <w:rFonts w:asciiTheme="majorHAnsi" w:hAnsiTheme="majorHAnsi"/>
          <w:lang w:val="fr-FR"/>
        </w:rPr>
      </w:pPr>
      <w:r w:rsidRPr="001338B5">
        <w:rPr>
          <w:rFonts w:asciiTheme="majorHAnsi" w:hAnsiTheme="majorHAnsi"/>
          <w:lang w:val="fr-FR"/>
        </w:rPr>
        <w:lastRenderedPageBreak/>
        <w:tab/>
      </w:r>
      <w:r w:rsidRPr="001338B5">
        <w:rPr>
          <w:rFonts w:asciiTheme="majorHAnsi" w:hAnsiTheme="majorHAnsi"/>
          <w:b/>
          <w:i/>
          <w:lang w:val="fr-FR"/>
        </w:rPr>
        <w:t>Toulon </w:t>
      </w:r>
      <w:r w:rsidRPr="001338B5">
        <w:rPr>
          <w:rFonts w:asciiTheme="majorHAnsi" w:hAnsiTheme="majorHAnsi"/>
          <w:lang w:val="fr-FR"/>
        </w:rPr>
        <w:t>:</w:t>
      </w:r>
      <w:r w:rsidR="00636224" w:rsidRPr="001338B5">
        <w:rPr>
          <w:rFonts w:asciiTheme="majorHAnsi" w:hAnsiTheme="majorHAnsi"/>
          <w:lang w:val="fr-FR"/>
        </w:rPr>
        <w:t xml:space="preserve"> Michèle </w:t>
      </w:r>
      <w:proofErr w:type="spellStart"/>
      <w:r w:rsidR="00636224" w:rsidRPr="001338B5">
        <w:rPr>
          <w:rFonts w:asciiTheme="majorHAnsi" w:hAnsiTheme="majorHAnsi"/>
          <w:lang w:val="fr-FR"/>
        </w:rPr>
        <w:t>Dura</w:t>
      </w:r>
      <w:r w:rsidRPr="001338B5">
        <w:rPr>
          <w:rFonts w:asciiTheme="majorHAnsi" w:hAnsiTheme="majorHAnsi"/>
          <w:lang w:val="fr-FR"/>
        </w:rPr>
        <w:t>mpart</w:t>
      </w:r>
      <w:proofErr w:type="spellEnd"/>
    </w:p>
    <w:p w14:paraId="730F47F3" w14:textId="77777777" w:rsidR="00636224" w:rsidRPr="001338B5" w:rsidRDefault="00636224" w:rsidP="009F652A">
      <w:pPr>
        <w:spacing w:after="0" w:line="360" w:lineRule="auto"/>
        <w:jc w:val="both"/>
        <w:rPr>
          <w:rFonts w:asciiTheme="majorHAnsi" w:hAnsiTheme="majorHAnsi"/>
          <w:lang w:val="fr-FR"/>
        </w:rPr>
      </w:pPr>
    </w:p>
    <w:p w14:paraId="2C48357B" w14:textId="77777777" w:rsidR="00636224" w:rsidRPr="001338B5" w:rsidRDefault="00636224" w:rsidP="009F652A">
      <w:pPr>
        <w:pStyle w:val="Ttulo1"/>
        <w:numPr>
          <w:ilvl w:val="0"/>
          <w:numId w:val="2"/>
        </w:numPr>
        <w:ind w:hanging="76"/>
        <w:jc w:val="both"/>
        <w:rPr>
          <w:rFonts w:asciiTheme="majorHAnsi" w:hAnsiTheme="majorHAnsi"/>
          <w:smallCaps/>
        </w:rPr>
      </w:pPr>
      <w:r w:rsidRPr="001338B5">
        <w:rPr>
          <w:rFonts w:asciiTheme="majorHAnsi" w:hAnsiTheme="majorHAnsi"/>
          <w:smallCaps/>
        </w:rPr>
        <w:t>RAPPEL ORDRE DU JOUR</w:t>
      </w:r>
    </w:p>
    <w:p w14:paraId="6938816E" w14:textId="77777777" w:rsidR="006D08E8" w:rsidRPr="001338B5" w:rsidRDefault="006D08E8" w:rsidP="009F652A">
      <w:pPr>
        <w:spacing w:after="0" w:line="360" w:lineRule="auto"/>
        <w:jc w:val="both"/>
        <w:rPr>
          <w:rFonts w:asciiTheme="majorHAnsi" w:hAnsiTheme="majorHAnsi"/>
          <w:lang w:val="fr-FR"/>
        </w:rPr>
      </w:pPr>
      <w:r w:rsidRPr="001338B5">
        <w:rPr>
          <w:rFonts w:asciiTheme="majorHAnsi" w:hAnsiTheme="majorHAnsi"/>
          <w:lang w:val="fr-FR"/>
        </w:rPr>
        <w:t>MATIN</w:t>
      </w:r>
    </w:p>
    <w:p w14:paraId="37CA3952" w14:textId="77777777" w:rsidR="00636224" w:rsidRPr="001338B5" w:rsidRDefault="00636224" w:rsidP="009F652A">
      <w:pPr>
        <w:spacing w:after="0" w:line="360" w:lineRule="auto"/>
        <w:jc w:val="both"/>
        <w:rPr>
          <w:rFonts w:asciiTheme="majorHAnsi" w:hAnsiTheme="majorHAnsi"/>
          <w:lang w:val="fr-FR"/>
        </w:rPr>
      </w:pPr>
      <w:r w:rsidRPr="001338B5">
        <w:rPr>
          <w:rFonts w:asciiTheme="majorHAnsi" w:hAnsiTheme="majorHAnsi"/>
          <w:lang w:val="fr-FR"/>
        </w:rPr>
        <w:t>&gt; Reliquat 2014 et Budget Prévisionnel 2015</w:t>
      </w:r>
    </w:p>
    <w:p w14:paraId="6405C8E4" w14:textId="77777777" w:rsidR="00636224" w:rsidRPr="001338B5" w:rsidRDefault="00636224" w:rsidP="009F652A">
      <w:pPr>
        <w:spacing w:after="0" w:line="360" w:lineRule="auto"/>
        <w:jc w:val="both"/>
        <w:rPr>
          <w:rFonts w:asciiTheme="majorHAnsi" w:hAnsiTheme="majorHAnsi"/>
          <w:lang w:val="fr-FR"/>
        </w:rPr>
      </w:pPr>
      <w:r w:rsidRPr="001338B5">
        <w:rPr>
          <w:rFonts w:asciiTheme="majorHAnsi" w:hAnsiTheme="majorHAnsi"/>
          <w:lang w:val="fr-FR"/>
        </w:rPr>
        <w:t>&gt; Point prix de thèse</w:t>
      </w:r>
      <w:r w:rsidR="006D08E8" w:rsidRPr="001338B5">
        <w:rPr>
          <w:rFonts w:asciiTheme="majorHAnsi" w:hAnsiTheme="majorHAnsi"/>
          <w:lang w:val="fr-FR"/>
        </w:rPr>
        <w:t xml:space="preserve"> 2015</w:t>
      </w:r>
    </w:p>
    <w:p w14:paraId="4CF8C551" w14:textId="77777777" w:rsidR="00636224" w:rsidRPr="001338B5" w:rsidRDefault="00636224" w:rsidP="009F652A">
      <w:pPr>
        <w:spacing w:after="0" w:line="360" w:lineRule="auto"/>
        <w:jc w:val="both"/>
        <w:rPr>
          <w:rFonts w:asciiTheme="majorHAnsi" w:hAnsiTheme="majorHAnsi"/>
          <w:lang w:val="fr-FR"/>
        </w:rPr>
      </w:pPr>
      <w:r w:rsidRPr="001338B5">
        <w:rPr>
          <w:rFonts w:asciiTheme="majorHAnsi" w:hAnsiTheme="majorHAnsi"/>
          <w:lang w:val="fr-FR"/>
        </w:rPr>
        <w:t>&gt; Site internet du réseau</w:t>
      </w:r>
    </w:p>
    <w:p w14:paraId="7EB6A33E" w14:textId="77777777" w:rsidR="00636224" w:rsidRPr="001338B5" w:rsidRDefault="00636224" w:rsidP="009F652A">
      <w:pPr>
        <w:spacing w:after="0" w:line="360" w:lineRule="auto"/>
        <w:jc w:val="both"/>
        <w:rPr>
          <w:rFonts w:asciiTheme="majorHAnsi" w:hAnsiTheme="majorHAnsi"/>
          <w:lang w:val="fr-FR"/>
        </w:rPr>
      </w:pPr>
      <w:r w:rsidRPr="001338B5">
        <w:rPr>
          <w:rFonts w:asciiTheme="majorHAnsi" w:hAnsiTheme="majorHAnsi"/>
          <w:lang w:val="fr-FR"/>
        </w:rPr>
        <w:t>&gt; Formations</w:t>
      </w:r>
      <w:r w:rsidR="006D08E8" w:rsidRPr="001338B5">
        <w:rPr>
          <w:rFonts w:asciiTheme="majorHAnsi" w:hAnsiTheme="majorHAnsi"/>
          <w:lang w:val="fr-FR"/>
        </w:rPr>
        <w:t xml:space="preserve"> et actions</w:t>
      </w:r>
      <w:r w:rsidRPr="001338B5">
        <w:rPr>
          <w:rFonts w:asciiTheme="majorHAnsi" w:hAnsiTheme="majorHAnsi"/>
          <w:lang w:val="fr-FR"/>
        </w:rPr>
        <w:t xml:space="preserve"> mutualisées</w:t>
      </w:r>
    </w:p>
    <w:p w14:paraId="3FA1742A" w14:textId="77777777" w:rsidR="00636224" w:rsidRPr="001338B5" w:rsidRDefault="006D08E8" w:rsidP="009F652A">
      <w:pPr>
        <w:spacing w:after="0" w:line="360" w:lineRule="auto"/>
        <w:jc w:val="both"/>
        <w:rPr>
          <w:rFonts w:asciiTheme="majorHAnsi" w:hAnsiTheme="majorHAnsi"/>
          <w:lang w:val="fr-FR"/>
        </w:rPr>
      </w:pPr>
      <w:r w:rsidRPr="001338B5">
        <w:rPr>
          <w:rFonts w:asciiTheme="majorHAnsi" w:hAnsiTheme="majorHAnsi"/>
          <w:lang w:val="fr-FR"/>
        </w:rPr>
        <w:t xml:space="preserve">&gt; </w:t>
      </w:r>
      <w:proofErr w:type="spellStart"/>
      <w:r w:rsidRPr="001338B5">
        <w:rPr>
          <w:rFonts w:asciiTheme="majorHAnsi" w:hAnsiTheme="majorHAnsi"/>
          <w:lang w:val="fr-FR"/>
        </w:rPr>
        <w:t>Doctoriales</w:t>
      </w:r>
      <w:proofErr w:type="spellEnd"/>
      <w:r w:rsidRPr="001338B5">
        <w:rPr>
          <w:rFonts w:asciiTheme="majorHAnsi" w:hAnsiTheme="majorHAnsi"/>
          <w:lang w:val="fr-FR"/>
        </w:rPr>
        <w:t xml:space="preserve"> et Université</w:t>
      </w:r>
      <w:r w:rsidR="00932DFB" w:rsidRPr="001338B5">
        <w:rPr>
          <w:rFonts w:asciiTheme="majorHAnsi" w:hAnsiTheme="majorHAnsi"/>
          <w:lang w:val="fr-FR"/>
        </w:rPr>
        <w:t>s</w:t>
      </w:r>
      <w:r w:rsidRPr="001338B5">
        <w:rPr>
          <w:rFonts w:asciiTheme="majorHAnsi" w:hAnsiTheme="majorHAnsi"/>
          <w:lang w:val="fr-FR"/>
        </w:rPr>
        <w:t xml:space="preserve"> d’été</w:t>
      </w:r>
    </w:p>
    <w:p w14:paraId="2FF245CD" w14:textId="77777777" w:rsidR="00636224" w:rsidRPr="001338B5" w:rsidRDefault="00636224" w:rsidP="009F652A">
      <w:pPr>
        <w:spacing w:after="0" w:line="360" w:lineRule="auto"/>
        <w:jc w:val="both"/>
        <w:rPr>
          <w:rFonts w:asciiTheme="majorHAnsi" w:hAnsiTheme="majorHAnsi"/>
          <w:lang w:val="fr-FR"/>
        </w:rPr>
      </w:pPr>
      <w:r w:rsidRPr="001338B5">
        <w:rPr>
          <w:rFonts w:asciiTheme="majorHAnsi" w:hAnsiTheme="majorHAnsi"/>
          <w:lang w:val="fr-FR"/>
        </w:rPr>
        <w:t>&gt;</w:t>
      </w:r>
      <w:r w:rsidR="006D08E8" w:rsidRPr="001338B5">
        <w:rPr>
          <w:rFonts w:asciiTheme="majorHAnsi" w:hAnsiTheme="majorHAnsi"/>
          <w:lang w:val="fr-FR"/>
        </w:rPr>
        <w:t xml:space="preserve"> Page Facebook ?</w:t>
      </w:r>
    </w:p>
    <w:p w14:paraId="7C6C9B71" w14:textId="77777777" w:rsidR="00636224" w:rsidRPr="001338B5" w:rsidRDefault="006D08E8" w:rsidP="009F652A">
      <w:pPr>
        <w:spacing w:after="0" w:line="360" w:lineRule="auto"/>
        <w:jc w:val="both"/>
        <w:rPr>
          <w:rFonts w:asciiTheme="majorHAnsi" w:hAnsiTheme="majorHAnsi"/>
          <w:lang w:val="fr-FR"/>
        </w:rPr>
      </w:pPr>
      <w:r w:rsidRPr="001338B5">
        <w:rPr>
          <w:rFonts w:asciiTheme="majorHAnsi" w:hAnsiTheme="majorHAnsi"/>
          <w:lang w:val="fr-FR"/>
        </w:rPr>
        <w:t xml:space="preserve">&gt; Financement de la mobilité des doctorants </w:t>
      </w:r>
    </w:p>
    <w:p w14:paraId="6D943350" w14:textId="77777777" w:rsidR="006D08E8" w:rsidRPr="001338B5" w:rsidRDefault="006D08E8" w:rsidP="009F652A">
      <w:pPr>
        <w:spacing w:after="0" w:line="360" w:lineRule="auto"/>
        <w:jc w:val="both"/>
        <w:rPr>
          <w:rFonts w:asciiTheme="majorHAnsi" w:hAnsiTheme="majorHAnsi"/>
          <w:lang w:val="fr-FR"/>
        </w:rPr>
      </w:pPr>
      <w:r w:rsidRPr="001338B5">
        <w:rPr>
          <w:rFonts w:asciiTheme="majorHAnsi" w:hAnsiTheme="majorHAnsi"/>
          <w:lang w:val="fr-FR"/>
        </w:rPr>
        <w:t>&gt; Colloque ou JE du Réseau ?</w:t>
      </w:r>
    </w:p>
    <w:p w14:paraId="6981683D" w14:textId="77777777" w:rsidR="00636224" w:rsidRPr="001338B5" w:rsidRDefault="00636224" w:rsidP="009F652A">
      <w:pPr>
        <w:spacing w:after="0" w:line="360" w:lineRule="auto"/>
        <w:jc w:val="both"/>
        <w:rPr>
          <w:rFonts w:asciiTheme="majorHAnsi" w:hAnsiTheme="majorHAnsi"/>
          <w:lang w:val="fr-FR"/>
        </w:rPr>
      </w:pPr>
      <w:r w:rsidRPr="001338B5">
        <w:rPr>
          <w:rFonts w:asciiTheme="majorHAnsi" w:hAnsiTheme="majorHAnsi"/>
          <w:lang w:val="fr-FR"/>
        </w:rPr>
        <w:t>&gt; Questions diverses</w:t>
      </w:r>
    </w:p>
    <w:p w14:paraId="2488E6D2" w14:textId="77777777" w:rsidR="006D08E8" w:rsidRPr="001338B5" w:rsidRDefault="006D08E8" w:rsidP="009F652A">
      <w:pPr>
        <w:spacing w:after="0" w:line="360" w:lineRule="auto"/>
        <w:jc w:val="both"/>
        <w:rPr>
          <w:rFonts w:asciiTheme="majorHAnsi" w:hAnsiTheme="majorHAnsi"/>
          <w:lang w:val="fr-FR"/>
        </w:rPr>
      </w:pPr>
    </w:p>
    <w:p w14:paraId="330BC707" w14:textId="77777777" w:rsidR="006D08E8" w:rsidRPr="001338B5" w:rsidRDefault="006D08E8" w:rsidP="009F652A">
      <w:pPr>
        <w:spacing w:after="0" w:line="360" w:lineRule="auto"/>
        <w:jc w:val="both"/>
        <w:rPr>
          <w:rFonts w:asciiTheme="majorHAnsi" w:hAnsiTheme="majorHAnsi"/>
          <w:lang w:val="fr-FR"/>
        </w:rPr>
      </w:pPr>
      <w:r w:rsidRPr="001338B5">
        <w:rPr>
          <w:rFonts w:asciiTheme="majorHAnsi" w:hAnsiTheme="majorHAnsi"/>
          <w:lang w:val="fr-FR"/>
        </w:rPr>
        <w:t xml:space="preserve">APRES-MIDI </w:t>
      </w:r>
    </w:p>
    <w:p w14:paraId="65DF2EFB" w14:textId="77777777" w:rsidR="006D08E8" w:rsidRPr="001338B5" w:rsidRDefault="006D08E8" w:rsidP="009F652A">
      <w:pPr>
        <w:spacing w:after="0" w:line="360" w:lineRule="auto"/>
        <w:jc w:val="both"/>
        <w:rPr>
          <w:rFonts w:asciiTheme="majorHAnsi" w:hAnsiTheme="majorHAnsi"/>
          <w:lang w:val="fr-FR"/>
        </w:rPr>
      </w:pPr>
      <w:r w:rsidRPr="001338B5">
        <w:rPr>
          <w:rFonts w:asciiTheme="majorHAnsi" w:hAnsiTheme="majorHAnsi"/>
          <w:lang w:val="fr-FR"/>
        </w:rPr>
        <w:t xml:space="preserve">&gt; Monique Martinez – </w:t>
      </w:r>
      <w:r w:rsidRPr="001338B5">
        <w:rPr>
          <w:rFonts w:asciiTheme="majorHAnsi" w:eastAsia="Times New Roman" w:hAnsiTheme="majorHAnsi" w:cs="Times New Roman"/>
          <w:bCs/>
          <w:lang w:val="fr-FR" w:eastAsia="es-CO"/>
        </w:rPr>
        <w:t>Point sur la révision des textes du doctorat </w:t>
      </w:r>
    </w:p>
    <w:p w14:paraId="3E1A526A" w14:textId="77777777" w:rsidR="006D08E8" w:rsidRPr="001338B5" w:rsidRDefault="006D08E8" w:rsidP="009F652A">
      <w:pPr>
        <w:spacing w:after="0" w:line="360" w:lineRule="auto"/>
        <w:jc w:val="both"/>
        <w:rPr>
          <w:rFonts w:asciiTheme="majorHAnsi" w:hAnsiTheme="majorHAnsi"/>
          <w:lang w:val="en-US"/>
        </w:rPr>
      </w:pPr>
      <w:r w:rsidRPr="001338B5">
        <w:rPr>
          <w:rFonts w:asciiTheme="majorHAnsi" w:hAnsiTheme="majorHAnsi"/>
          <w:lang w:val="en-US"/>
        </w:rPr>
        <w:t>&gt; Philippe Hardy – Creator Doctor (EESAB)</w:t>
      </w:r>
    </w:p>
    <w:p w14:paraId="12D87052" w14:textId="77777777" w:rsidR="006D08E8" w:rsidRPr="001338B5" w:rsidRDefault="006D08E8" w:rsidP="009F652A">
      <w:pPr>
        <w:spacing w:after="0" w:line="360" w:lineRule="auto"/>
        <w:jc w:val="both"/>
        <w:rPr>
          <w:rFonts w:asciiTheme="majorHAnsi" w:hAnsiTheme="majorHAnsi"/>
          <w:lang w:val="fr-FR"/>
        </w:rPr>
      </w:pPr>
      <w:r w:rsidRPr="001338B5">
        <w:rPr>
          <w:rFonts w:asciiTheme="majorHAnsi" w:hAnsiTheme="majorHAnsi"/>
          <w:lang w:val="fr-FR"/>
        </w:rPr>
        <w:t xml:space="preserve">&gt; Gretchen Schiller – </w:t>
      </w:r>
      <w:r w:rsidRPr="001338B5">
        <w:rPr>
          <w:rFonts w:asciiTheme="majorHAnsi" w:eastAsia="Times New Roman" w:hAnsiTheme="majorHAnsi" w:cs="Times New Roman"/>
          <w:bCs/>
          <w:lang w:val="fr-FR" w:eastAsia="es-CO"/>
        </w:rPr>
        <w:t>La Maison de la création (Grenoble)</w:t>
      </w:r>
    </w:p>
    <w:p w14:paraId="1459BC07" w14:textId="77777777" w:rsidR="006D08E8" w:rsidRPr="001338B5" w:rsidRDefault="006D08E8" w:rsidP="009F652A">
      <w:pPr>
        <w:spacing w:after="0" w:line="360" w:lineRule="auto"/>
        <w:jc w:val="both"/>
        <w:rPr>
          <w:rFonts w:asciiTheme="majorHAnsi" w:hAnsiTheme="majorHAnsi"/>
          <w:lang w:val="fr-FR"/>
        </w:rPr>
      </w:pPr>
    </w:p>
    <w:p w14:paraId="518F21E6" w14:textId="77777777" w:rsidR="006D08E8" w:rsidRPr="001338B5" w:rsidRDefault="006D08E8" w:rsidP="009F652A">
      <w:pPr>
        <w:spacing w:after="0" w:line="360" w:lineRule="auto"/>
        <w:jc w:val="both"/>
        <w:rPr>
          <w:rFonts w:asciiTheme="majorHAnsi" w:hAnsiTheme="majorHAnsi"/>
          <w:lang w:val="fr-FR"/>
        </w:rPr>
      </w:pPr>
    </w:p>
    <w:p w14:paraId="7B1447B9" w14:textId="77777777" w:rsidR="006D08E8" w:rsidRPr="001338B5" w:rsidRDefault="009F652A" w:rsidP="009F652A">
      <w:pPr>
        <w:spacing w:after="0" w:line="360" w:lineRule="auto"/>
        <w:jc w:val="both"/>
        <w:rPr>
          <w:rFonts w:asciiTheme="majorHAnsi" w:hAnsiTheme="majorHAnsi"/>
          <w:lang w:val="fr-FR"/>
        </w:rPr>
      </w:pPr>
      <w:r w:rsidRPr="001338B5">
        <w:rPr>
          <w:rFonts w:asciiTheme="majorHAnsi" w:hAnsiTheme="majorHAnsi"/>
          <w:lang w:val="fr-FR"/>
        </w:rPr>
        <w:t>MATIN</w:t>
      </w:r>
    </w:p>
    <w:p w14:paraId="541075DF" w14:textId="77777777" w:rsidR="00636224" w:rsidRPr="001338B5" w:rsidRDefault="006D08E8" w:rsidP="009F652A">
      <w:pPr>
        <w:pStyle w:val="Ttulo1"/>
        <w:numPr>
          <w:ilvl w:val="0"/>
          <w:numId w:val="17"/>
        </w:numPr>
        <w:jc w:val="both"/>
        <w:rPr>
          <w:rFonts w:asciiTheme="majorHAnsi" w:hAnsiTheme="majorHAnsi" w:cstheme="minorHAnsi"/>
          <w:smallCaps/>
        </w:rPr>
      </w:pPr>
      <w:r w:rsidRPr="001338B5">
        <w:rPr>
          <w:rFonts w:asciiTheme="majorHAnsi" w:hAnsiTheme="majorHAnsi" w:cstheme="minorHAnsi"/>
          <w:smallCaps/>
        </w:rPr>
        <w:t xml:space="preserve"> R</w:t>
      </w:r>
      <w:r w:rsidR="00340ABB" w:rsidRPr="001338B5">
        <w:rPr>
          <w:rFonts w:asciiTheme="majorHAnsi" w:hAnsiTheme="majorHAnsi" w:cstheme="minorHAnsi"/>
          <w:smallCaps/>
        </w:rPr>
        <w:t>ETOUR S</w:t>
      </w:r>
      <w:r w:rsidRPr="001338B5">
        <w:rPr>
          <w:rFonts w:asciiTheme="majorHAnsi" w:hAnsiTheme="majorHAnsi" w:cstheme="minorHAnsi"/>
          <w:smallCaps/>
        </w:rPr>
        <w:t>U</w:t>
      </w:r>
      <w:r w:rsidR="00340ABB" w:rsidRPr="001338B5">
        <w:rPr>
          <w:rFonts w:asciiTheme="majorHAnsi" w:hAnsiTheme="majorHAnsi" w:cstheme="minorHAnsi"/>
          <w:smallCaps/>
        </w:rPr>
        <w:t>R LE</w:t>
      </w:r>
      <w:r w:rsidRPr="001338B5">
        <w:rPr>
          <w:rFonts w:asciiTheme="majorHAnsi" w:hAnsiTheme="majorHAnsi" w:cstheme="minorHAnsi"/>
          <w:smallCaps/>
        </w:rPr>
        <w:t xml:space="preserve"> RESEAU </w:t>
      </w:r>
    </w:p>
    <w:p w14:paraId="1686DAFC" w14:textId="77777777" w:rsidR="00976BFB" w:rsidRPr="001338B5" w:rsidRDefault="00340ABB" w:rsidP="009F652A">
      <w:pPr>
        <w:numPr>
          <w:ilvl w:val="0"/>
          <w:numId w:val="5"/>
        </w:numPr>
        <w:spacing w:after="0" w:line="360" w:lineRule="auto"/>
        <w:jc w:val="both"/>
        <w:rPr>
          <w:rFonts w:asciiTheme="majorHAnsi" w:hAnsiTheme="majorHAnsi"/>
          <w:lang w:val="fr-FR"/>
        </w:rPr>
      </w:pPr>
      <w:r w:rsidRPr="001338B5">
        <w:rPr>
          <w:rFonts w:asciiTheme="majorHAnsi" w:hAnsiTheme="majorHAnsi"/>
          <w:lang w:val="fr-FR"/>
        </w:rPr>
        <w:t>Lors de</w:t>
      </w:r>
      <w:r w:rsidR="00976BFB" w:rsidRPr="001338B5">
        <w:rPr>
          <w:rFonts w:asciiTheme="majorHAnsi" w:hAnsiTheme="majorHAnsi"/>
          <w:lang w:val="fr-FR"/>
        </w:rPr>
        <w:t xml:space="preserve"> sa création en 2011, </w:t>
      </w:r>
      <w:r w:rsidRPr="001338B5">
        <w:rPr>
          <w:rFonts w:asciiTheme="majorHAnsi" w:hAnsiTheme="majorHAnsi"/>
          <w:lang w:val="fr-FR"/>
        </w:rPr>
        <w:t xml:space="preserve">l’idée était de mettre en réseau les écoles doctorales </w:t>
      </w:r>
      <w:r w:rsidR="006D351C" w:rsidRPr="001338B5">
        <w:rPr>
          <w:rFonts w:asciiTheme="majorHAnsi" w:hAnsiTheme="majorHAnsi"/>
          <w:lang w:val="fr-FR"/>
        </w:rPr>
        <w:t xml:space="preserve">françaises </w:t>
      </w:r>
      <w:r w:rsidRPr="001338B5">
        <w:rPr>
          <w:rFonts w:asciiTheme="majorHAnsi" w:hAnsiTheme="majorHAnsi"/>
          <w:lang w:val="fr-FR"/>
        </w:rPr>
        <w:t>en Arts et Médias dans un moment de grand bouleversement et de désorganisation des disciplines. La pluridisciplinarité</w:t>
      </w:r>
      <w:r w:rsidR="00203CD4" w:rsidRPr="001338B5">
        <w:rPr>
          <w:rFonts w:asciiTheme="majorHAnsi" w:hAnsiTheme="majorHAnsi"/>
          <w:lang w:val="fr-FR"/>
        </w:rPr>
        <w:t xml:space="preserve"> telle que la connaît la 18</w:t>
      </w:r>
      <w:r w:rsidR="00203CD4" w:rsidRPr="001338B5">
        <w:rPr>
          <w:rFonts w:asciiTheme="majorHAnsi" w:hAnsiTheme="majorHAnsi"/>
          <w:vertAlign w:val="superscript"/>
          <w:lang w:val="fr-FR"/>
        </w:rPr>
        <w:t>ème</w:t>
      </w:r>
      <w:r w:rsidR="00203CD4" w:rsidRPr="001338B5">
        <w:rPr>
          <w:rFonts w:asciiTheme="majorHAnsi" w:hAnsiTheme="majorHAnsi"/>
          <w:lang w:val="fr-FR"/>
        </w:rPr>
        <w:t xml:space="preserve"> section</w:t>
      </w:r>
      <w:r w:rsidRPr="001338B5">
        <w:rPr>
          <w:rFonts w:asciiTheme="majorHAnsi" w:hAnsiTheme="majorHAnsi"/>
          <w:lang w:val="fr-FR"/>
        </w:rPr>
        <w:t xml:space="preserve"> pose </w:t>
      </w:r>
      <w:r w:rsidR="00694D3C" w:rsidRPr="001338B5">
        <w:rPr>
          <w:rFonts w:asciiTheme="majorHAnsi" w:hAnsiTheme="majorHAnsi"/>
          <w:lang w:val="fr-FR"/>
        </w:rPr>
        <w:t>nombre</w:t>
      </w:r>
      <w:r w:rsidRPr="001338B5">
        <w:rPr>
          <w:rFonts w:asciiTheme="majorHAnsi" w:hAnsiTheme="majorHAnsi"/>
          <w:lang w:val="fr-FR"/>
        </w:rPr>
        <w:t xml:space="preserve"> de questions et n’est pas toujours simple à gérer. Il y a différents critères, débats, manières de</w:t>
      </w:r>
      <w:r w:rsidR="006D351C" w:rsidRPr="001338B5">
        <w:rPr>
          <w:rFonts w:asciiTheme="majorHAnsi" w:hAnsiTheme="majorHAnsi"/>
          <w:lang w:val="fr-FR"/>
        </w:rPr>
        <w:t xml:space="preserve"> voir le doctorat </w:t>
      </w:r>
      <w:r w:rsidRPr="001338B5">
        <w:rPr>
          <w:rFonts w:asciiTheme="majorHAnsi" w:hAnsiTheme="majorHAnsi"/>
          <w:lang w:val="fr-FR"/>
        </w:rPr>
        <w:t xml:space="preserve">selon les disciplines. </w:t>
      </w:r>
    </w:p>
    <w:p w14:paraId="4E8BA966" w14:textId="77777777" w:rsidR="00976BFB" w:rsidRPr="001338B5" w:rsidRDefault="00340ABB" w:rsidP="009F652A">
      <w:pPr>
        <w:numPr>
          <w:ilvl w:val="0"/>
          <w:numId w:val="5"/>
        </w:numPr>
        <w:spacing w:after="0" w:line="360" w:lineRule="auto"/>
        <w:jc w:val="both"/>
        <w:rPr>
          <w:rFonts w:asciiTheme="majorHAnsi" w:hAnsiTheme="majorHAnsi"/>
          <w:lang w:val="fr-FR"/>
        </w:rPr>
      </w:pPr>
      <w:r w:rsidRPr="001338B5">
        <w:rPr>
          <w:rFonts w:asciiTheme="majorHAnsi" w:hAnsiTheme="majorHAnsi"/>
          <w:lang w:val="fr-FR"/>
        </w:rPr>
        <w:t>La construction du réseau s’est faite de manière progressive. Il s’</w:t>
      </w:r>
      <w:r w:rsidR="00CD4C91" w:rsidRPr="001338B5">
        <w:rPr>
          <w:rFonts w:asciiTheme="majorHAnsi" w:hAnsiTheme="majorHAnsi"/>
          <w:lang w:val="fr-FR"/>
        </w:rPr>
        <w:t>agissait</w:t>
      </w:r>
      <w:r w:rsidRPr="001338B5">
        <w:rPr>
          <w:rFonts w:asciiTheme="majorHAnsi" w:hAnsiTheme="majorHAnsi"/>
          <w:lang w:val="fr-FR"/>
        </w:rPr>
        <w:t xml:space="preserve"> d’abord d’un échange de bonnes pratiques</w:t>
      </w:r>
      <w:r w:rsidR="00CD4C91" w:rsidRPr="001338B5">
        <w:rPr>
          <w:rFonts w:asciiTheme="majorHAnsi" w:hAnsiTheme="majorHAnsi"/>
          <w:lang w:val="fr-FR"/>
        </w:rPr>
        <w:t xml:space="preserve">, puis des tentatives de </w:t>
      </w:r>
      <w:r w:rsidRPr="001338B5">
        <w:rPr>
          <w:rFonts w:asciiTheme="majorHAnsi" w:hAnsiTheme="majorHAnsi"/>
          <w:lang w:val="fr-FR"/>
        </w:rPr>
        <w:t>mutuali</w:t>
      </w:r>
      <w:r w:rsidR="00CD4C91" w:rsidRPr="001338B5">
        <w:rPr>
          <w:rFonts w:asciiTheme="majorHAnsi" w:hAnsiTheme="majorHAnsi"/>
          <w:lang w:val="fr-FR"/>
        </w:rPr>
        <w:t>sation de certaines formations et de</w:t>
      </w:r>
      <w:r w:rsidR="00932DFB" w:rsidRPr="001338B5">
        <w:rPr>
          <w:rFonts w:asciiTheme="majorHAnsi" w:hAnsiTheme="majorHAnsi"/>
          <w:lang w:val="fr-FR"/>
        </w:rPr>
        <w:t xml:space="preserve">s recherches de financement </w:t>
      </w:r>
      <w:r w:rsidR="00CD4C91" w:rsidRPr="001338B5">
        <w:rPr>
          <w:rFonts w:asciiTheme="majorHAnsi" w:hAnsiTheme="majorHAnsi"/>
          <w:lang w:val="fr-FR"/>
        </w:rPr>
        <w:t>commun</w:t>
      </w:r>
      <w:r w:rsidR="00932DFB" w:rsidRPr="001338B5">
        <w:rPr>
          <w:rFonts w:asciiTheme="majorHAnsi" w:hAnsiTheme="majorHAnsi"/>
          <w:lang w:val="fr-FR"/>
        </w:rPr>
        <w:t>e</w:t>
      </w:r>
      <w:r w:rsidR="00CD4C91" w:rsidRPr="001338B5">
        <w:rPr>
          <w:rFonts w:asciiTheme="majorHAnsi" w:hAnsiTheme="majorHAnsi"/>
          <w:lang w:val="fr-FR"/>
        </w:rPr>
        <w:t>s</w:t>
      </w:r>
      <w:r w:rsidRPr="001338B5">
        <w:rPr>
          <w:rFonts w:asciiTheme="majorHAnsi" w:hAnsiTheme="majorHAnsi"/>
          <w:lang w:val="fr-FR"/>
        </w:rPr>
        <w:t>.</w:t>
      </w:r>
      <w:r w:rsidR="00CD4C91" w:rsidRPr="001338B5">
        <w:rPr>
          <w:rFonts w:asciiTheme="majorHAnsi" w:hAnsiTheme="majorHAnsi"/>
          <w:lang w:val="fr-FR"/>
        </w:rPr>
        <w:t xml:space="preserve"> Il existait la volonté de faire un travail de lobbying, d’impulser une autre sensibilité sur ses disciplines et d’influen</w:t>
      </w:r>
      <w:r w:rsidR="00932DFB" w:rsidRPr="001338B5">
        <w:rPr>
          <w:rFonts w:asciiTheme="majorHAnsi" w:hAnsiTheme="majorHAnsi"/>
          <w:lang w:val="fr-FR"/>
        </w:rPr>
        <w:t xml:space="preserve">cer les appels d’offres.  </w:t>
      </w:r>
    </w:p>
    <w:p w14:paraId="5EEE7C34" w14:textId="77777777" w:rsidR="00976BFB" w:rsidRPr="001338B5" w:rsidRDefault="00CD4C91" w:rsidP="009F652A">
      <w:pPr>
        <w:numPr>
          <w:ilvl w:val="0"/>
          <w:numId w:val="5"/>
        </w:numPr>
        <w:spacing w:after="0" w:line="360" w:lineRule="auto"/>
        <w:jc w:val="both"/>
        <w:rPr>
          <w:rFonts w:asciiTheme="majorHAnsi" w:hAnsiTheme="majorHAnsi"/>
          <w:lang w:val="fr-FR"/>
        </w:rPr>
      </w:pPr>
      <w:r w:rsidRPr="001338B5">
        <w:rPr>
          <w:rFonts w:asciiTheme="majorHAnsi" w:hAnsiTheme="majorHAnsi"/>
          <w:lang w:val="fr-FR"/>
        </w:rPr>
        <w:lastRenderedPageBreak/>
        <w:t xml:space="preserve">Depuis deux ans, </w:t>
      </w:r>
      <w:r w:rsidR="00203CD4" w:rsidRPr="001338B5">
        <w:rPr>
          <w:rFonts w:asciiTheme="majorHAnsi" w:hAnsiTheme="majorHAnsi"/>
          <w:lang w:val="fr-FR"/>
        </w:rPr>
        <w:t xml:space="preserve">le réseau s’est orienté vers </w:t>
      </w:r>
      <w:r w:rsidRPr="001338B5">
        <w:rPr>
          <w:rFonts w:asciiTheme="majorHAnsi" w:hAnsiTheme="majorHAnsi"/>
          <w:lang w:val="fr-FR"/>
        </w:rPr>
        <w:t>une réflexion sur le doctorat en création pour pouvoir reconnait</w:t>
      </w:r>
      <w:r w:rsidR="00203CD4" w:rsidRPr="001338B5">
        <w:rPr>
          <w:rFonts w:asciiTheme="majorHAnsi" w:hAnsiTheme="majorHAnsi"/>
          <w:lang w:val="fr-FR"/>
        </w:rPr>
        <w:t>re ou créer de nouveaux formats car l</w:t>
      </w:r>
      <w:r w:rsidRPr="001338B5">
        <w:rPr>
          <w:rFonts w:asciiTheme="majorHAnsi" w:hAnsiTheme="majorHAnsi"/>
          <w:lang w:val="fr-FR"/>
        </w:rPr>
        <w:t>a ques</w:t>
      </w:r>
      <w:r w:rsidR="00203CD4" w:rsidRPr="001338B5">
        <w:rPr>
          <w:rFonts w:asciiTheme="majorHAnsi" w:hAnsiTheme="majorHAnsi"/>
          <w:lang w:val="fr-FR"/>
        </w:rPr>
        <w:t>tion du doctorat en création était</w:t>
      </w:r>
      <w:r w:rsidRPr="001338B5">
        <w:rPr>
          <w:rFonts w:asciiTheme="majorHAnsi" w:hAnsiTheme="majorHAnsi"/>
          <w:lang w:val="fr-FR"/>
        </w:rPr>
        <w:t xml:space="preserve"> de plus en plus d’actualité.</w:t>
      </w:r>
      <w:r w:rsidR="00C70992" w:rsidRPr="001338B5">
        <w:rPr>
          <w:rFonts w:asciiTheme="majorHAnsi" w:hAnsiTheme="majorHAnsi"/>
          <w:lang w:val="fr-FR"/>
        </w:rPr>
        <w:t xml:space="preserve"> Elle touche </w:t>
      </w:r>
      <w:r w:rsidR="00932DFB" w:rsidRPr="001338B5">
        <w:rPr>
          <w:rFonts w:asciiTheme="majorHAnsi" w:hAnsiTheme="majorHAnsi"/>
          <w:lang w:val="fr-FR"/>
        </w:rPr>
        <w:t>les disciplines artistiques parmi d’autres domaines</w:t>
      </w:r>
      <w:r w:rsidR="00C70992" w:rsidRPr="001338B5">
        <w:rPr>
          <w:rFonts w:asciiTheme="majorHAnsi" w:hAnsiTheme="majorHAnsi"/>
          <w:lang w:val="fr-FR"/>
        </w:rPr>
        <w:t xml:space="preserve">. </w:t>
      </w:r>
      <w:r w:rsidRPr="001338B5">
        <w:rPr>
          <w:rFonts w:asciiTheme="majorHAnsi" w:hAnsiTheme="majorHAnsi"/>
          <w:lang w:val="fr-FR"/>
        </w:rPr>
        <w:t xml:space="preserve"> L</w:t>
      </w:r>
      <w:r w:rsidR="00976BFB" w:rsidRPr="001338B5">
        <w:rPr>
          <w:rFonts w:asciiTheme="majorHAnsi" w:hAnsiTheme="majorHAnsi"/>
          <w:lang w:val="fr-FR"/>
        </w:rPr>
        <w:t xml:space="preserve">e réseau </w:t>
      </w:r>
      <w:r w:rsidR="0045615D" w:rsidRPr="001338B5">
        <w:rPr>
          <w:rFonts w:asciiTheme="majorHAnsi" w:hAnsiTheme="majorHAnsi"/>
          <w:lang w:val="fr-FR"/>
        </w:rPr>
        <w:t xml:space="preserve">CAM </w:t>
      </w:r>
      <w:r w:rsidRPr="001338B5">
        <w:rPr>
          <w:rFonts w:asciiTheme="majorHAnsi" w:hAnsiTheme="majorHAnsi"/>
          <w:lang w:val="fr-FR"/>
        </w:rPr>
        <w:t xml:space="preserve">qui </w:t>
      </w:r>
      <w:r w:rsidR="00976BFB" w:rsidRPr="001338B5">
        <w:rPr>
          <w:rFonts w:asciiTheme="majorHAnsi" w:hAnsiTheme="majorHAnsi"/>
          <w:lang w:val="fr-FR"/>
        </w:rPr>
        <w:t>rassemble la majorité des ED Arts et Médias au niv</w:t>
      </w:r>
      <w:r w:rsidRPr="001338B5">
        <w:rPr>
          <w:rFonts w:asciiTheme="majorHAnsi" w:hAnsiTheme="majorHAnsi"/>
          <w:lang w:val="fr-FR"/>
        </w:rPr>
        <w:t xml:space="preserve">eau national est devenu </w:t>
      </w:r>
      <w:r w:rsidR="00203CD4" w:rsidRPr="001338B5">
        <w:rPr>
          <w:rFonts w:asciiTheme="majorHAnsi" w:hAnsiTheme="majorHAnsi"/>
          <w:lang w:val="fr-FR"/>
        </w:rPr>
        <w:t xml:space="preserve">un interlocuteur </w:t>
      </w:r>
      <w:r w:rsidR="00C70992" w:rsidRPr="001338B5">
        <w:rPr>
          <w:rFonts w:asciiTheme="majorHAnsi" w:hAnsiTheme="majorHAnsi"/>
          <w:lang w:val="fr-FR"/>
        </w:rPr>
        <w:t xml:space="preserve">identifié </w:t>
      </w:r>
      <w:r w:rsidR="00203CD4" w:rsidRPr="001338B5">
        <w:rPr>
          <w:rFonts w:asciiTheme="majorHAnsi" w:hAnsiTheme="majorHAnsi"/>
          <w:lang w:val="fr-FR"/>
        </w:rPr>
        <w:t>par la tutelle et a contribué aux discussions sur la révision des textes de doctorat.</w:t>
      </w:r>
    </w:p>
    <w:p w14:paraId="7E1FC209" w14:textId="77777777" w:rsidR="00C70992" w:rsidRPr="001338B5" w:rsidRDefault="00203CD4" w:rsidP="00203CD4">
      <w:pPr>
        <w:numPr>
          <w:ilvl w:val="0"/>
          <w:numId w:val="5"/>
        </w:numPr>
        <w:spacing w:after="0" w:line="360" w:lineRule="auto"/>
        <w:jc w:val="both"/>
        <w:rPr>
          <w:rFonts w:asciiTheme="majorHAnsi" w:hAnsiTheme="majorHAnsi"/>
          <w:b/>
          <w:lang w:val="fr-FR"/>
        </w:rPr>
      </w:pPr>
      <w:r w:rsidRPr="001338B5">
        <w:rPr>
          <w:rFonts w:asciiTheme="majorHAnsi" w:hAnsiTheme="majorHAnsi"/>
          <w:b/>
          <w:lang w:val="fr-FR"/>
        </w:rPr>
        <w:t xml:space="preserve">De fait la </w:t>
      </w:r>
      <w:r w:rsidR="00C70992" w:rsidRPr="001338B5">
        <w:rPr>
          <w:rFonts w:asciiTheme="majorHAnsi" w:hAnsiTheme="majorHAnsi"/>
          <w:b/>
          <w:lang w:val="fr-FR"/>
        </w:rPr>
        <w:t xml:space="preserve">Participation du réseau (Catherine </w:t>
      </w:r>
      <w:proofErr w:type="spellStart"/>
      <w:r w:rsidR="00C70992" w:rsidRPr="001338B5">
        <w:rPr>
          <w:rFonts w:asciiTheme="majorHAnsi" w:hAnsiTheme="majorHAnsi"/>
          <w:b/>
          <w:lang w:val="fr-FR"/>
        </w:rPr>
        <w:t>Naugrette</w:t>
      </w:r>
      <w:proofErr w:type="spellEnd"/>
      <w:r w:rsidRPr="001338B5">
        <w:rPr>
          <w:rFonts w:asciiTheme="majorHAnsi" w:hAnsiTheme="majorHAnsi"/>
          <w:b/>
          <w:lang w:val="fr-FR"/>
        </w:rPr>
        <w:t>)</w:t>
      </w:r>
      <w:r w:rsidR="00C70992" w:rsidRPr="001338B5">
        <w:rPr>
          <w:rFonts w:asciiTheme="majorHAnsi" w:hAnsiTheme="majorHAnsi"/>
          <w:b/>
          <w:lang w:val="fr-FR"/>
        </w:rPr>
        <w:t xml:space="preserve"> au prochain Colloque des directeurs de la formation doctorale qui aura lieu à la Sorbonne le 13 et 14 avril 2015</w:t>
      </w:r>
      <w:r w:rsidRPr="001338B5">
        <w:rPr>
          <w:rFonts w:asciiTheme="majorHAnsi" w:hAnsiTheme="majorHAnsi"/>
          <w:b/>
          <w:lang w:val="fr-FR"/>
        </w:rPr>
        <w:t xml:space="preserve"> est actée</w:t>
      </w:r>
      <w:r w:rsidR="00C70992" w:rsidRPr="001338B5">
        <w:rPr>
          <w:rFonts w:asciiTheme="majorHAnsi" w:hAnsiTheme="majorHAnsi"/>
          <w:b/>
          <w:lang w:val="fr-FR"/>
        </w:rPr>
        <w:t>.</w:t>
      </w:r>
      <w:r w:rsidR="00A55544" w:rsidRPr="001338B5">
        <w:rPr>
          <w:rFonts w:asciiTheme="majorHAnsi" w:hAnsiTheme="majorHAnsi"/>
          <w:b/>
          <w:lang w:val="fr-FR"/>
        </w:rPr>
        <w:t xml:space="preserve"> </w:t>
      </w:r>
      <w:r w:rsidRPr="001338B5">
        <w:rPr>
          <w:rFonts w:asciiTheme="majorHAnsi" w:hAnsiTheme="majorHAnsi"/>
          <w:b/>
          <w:lang w:val="fr-FR"/>
        </w:rPr>
        <w:t xml:space="preserve"> Monique Martinez</w:t>
      </w:r>
      <w:r w:rsidR="00932DFB" w:rsidRPr="001338B5">
        <w:rPr>
          <w:rFonts w:asciiTheme="majorHAnsi" w:hAnsiTheme="majorHAnsi"/>
          <w:b/>
          <w:lang w:val="fr-FR"/>
        </w:rPr>
        <w:t xml:space="preserve"> </w:t>
      </w:r>
      <w:r w:rsidRPr="001338B5">
        <w:rPr>
          <w:rFonts w:asciiTheme="majorHAnsi" w:hAnsiTheme="majorHAnsi"/>
          <w:b/>
          <w:lang w:val="fr-FR"/>
        </w:rPr>
        <w:t>y participera en tant que présidente du Réseau national des Collèges doctoraux. Compte tenu que le site ne sera pas abouti, l’i</w:t>
      </w:r>
      <w:r w:rsidR="00A55544" w:rsidRPr="001338B5">
        <w:rPr>
          <w:rFonts w:asciiTheme="majorHAnsi" w:hAnsiTheme="majorHAnsi"/>
          <w:b/>
          <w:lang w:val="fr-FR"/>
        </w:rPr>
        <w:t>dée de faire des plaquettes du réseau</w:t>
      </w:r>
      <w:r w:rsidRPr="001338B5">
        <w:rPr>
          <w:rFonts w:asciiTheme="majorHAnsi" w:hAnsiTheme="majorHAnsi"/>
          <w:b/>
          <w:lang w:val="fr-FR"/>
        </w:rPr>
        <w:t xml:space="preserve">  est suggérée par les participants</w:t>
      </w:r>
      <w:r w:rsidR="00A55544" w:rsidRPr="001338B5">
        <w:rPr>
          <w:rFonts w:asciiTheme="majorHAnsi" w:hAnsiTheme="majorHAnsi"/>
          <w:b/>
          <w:lang w:val="fr-FR"/>
        </w:rPr>
        <w:t xml:space="preserve">. </w:t>
      </w:r>
    </w:p>
    <w:p w14:paraId="2363C9BC" w14:textId="77777777" w:rsidR="00C70992" w:rsidRPr="001338B5" w:rsidRDefault="00C70992" w:rsidP="00694D3C">
      <w:pPr>
        <w:pStyle w:val="Prrafodelista"/>
        <w:numPr>
          <w:ilvl w:val="0"/>
          <w:numId w:val="5"/>
        </w:numPr>
        <w:spacing w:line="360" w:lineRule="auto"/>
        <w:ind w:left="357" w:hanging="357"/>
        <w:jc w:val="both"/>
        <w:rPr>
          <w:rFonts w:asciiTheme="majorHAnsi" w:hAnsiTheme="majorHAnsi"/>
          <w:lang w:val="fr-FR"/>
        </w:rPr>
      </w:pPr>
      <w:r w:rsidRPr="001338B5">
        <w:rPr>
          <w:rFonts w:asciiTheme="majorHAnsi" w:hAnsiTheme="majorHAnsi"/>
          <w:lang w:val="fr-FR"/>
        </w:rPr>
        <w:t>Nécessité de parler du réseau et de le présenter le plus souvent possible</w:t>
      </w:r>
      <w:r w:rsidR="00AC0A28" w:rsidRPr="001338B5">
        <w:rPr>
          <w:rFonts w:asciiTheme="majorHAnsi" w:hAnsiTheme="majorHAnsi"/>
          <w:lang w:val="fr-FR"/>
        </w:rPr>
        <w:t xml:space="preserve">, </w:t>
      </w:r>
      <w:r w:rsidR="00932DFB" w:rsidRPr="001338B5">
        <w:rPr>
          <w:rFonts w:asciiTheme="majorHAnsi" w:hAnsiTheme="majorHAnsi"/>
          <w:lang w:val="fr-FR"/>
        </w:rPr>
        <w:t xml:space="preserve">et </w:t>
      </w:r>
      <w:r w:rsidR="00AC0A28" w:rsidRPr="001338B5">
        <w:rPr>
          <w:rFonts w:asciiTheme="majorHAnsi" w:hAnsiTheme="majorHAnsi"/>
          <w:lang w:val="fr-FR"/>
        </w:rPr>
        <w:t xml:space="preserve">aussi de s’assurer qu’il figure bien sur le site des ED. </w:t>
      </w:r>
      <w:r w:rsidR="00203CD4" w:rsidRPr="001338B5">
        <w:rPr>
          <w:rFonts w:asciiTheme="majorHAnsi" w:hAnsiTheme="majorHAnsi"/>
          <w:lang w:val="fr-FR"/>
        </w:rPr>
        <w:t xml:space="preserve">Nina reviendra vers les ED et les personnes que vous lui désignerez pour bien s’assurer que la communication passe. </w:t>
      </w:r>
    </w:p>
    <w:p w14:paraId="463EEB84" w14:textId="77777777" w:rsidR="00C84133" w:rsidRPr="001338B5" w:rsidRDefault="00C84133" w:rsidP="009F652A">
      <w:pPr>
        <w:pStyle w:val="Prrafodelista"/>
        <w:ind w:left="360"/>
        <w:jc w:val="both"/>
        <w:rPr>
          <w:rFonts w:asciiTheme="majorHAnsi" w:hAnsiTheme="majorHAnsi"/>
          <w:lang w:val="fr-FR"/>
        </w:rPr>
      </w:pPr>
    </w:p>
    <w:p w14:paraId="76DE05F6" w14:textId="77777777" w:rsidR="00C84133" w:rsidRPr="001338B5" w:rsidRDefault="00932DFB" w:rsidP="009F652A">
      <w:pPr>
        <w:pStyle w:val="Ttulo1"/>
        <w:numPr>
          <w:ilvl w:val="0"/>
          <w:numId w:val="17"/>
        </w:numPr>
        <w:jc w:val="both"/>
        <w:rPr>
          <w:rFonts w:asciiTheme="majorHAnsi" w:hAnsiTheme="majorHAnsi" w:cstheme="minorHAnsi"/>
          <w:smallCaps/>
        </w:rPr>
      </w:pPr>
      <w:r w:rsidRPr="001338B5">
        <w:rPr>
          <w:rFonts w:asciiTheme="majorHAnsi" w:hAnsiTheme="majorHAnsi" w:cstheme="minorHAnsi"/>
          <w:smallCaps/>
        </w:rPr>
        <w:t>DIVERS</w:t>
      </w:r>
    </w:p>
    <w:p w14:paraId="3E97947F" w14:textId="77777777" w:rsidR="00976BFB" w:rsidRPr="001338B5" w:rsidRDefault="00976BFB" w:rsidP="009F652A">
      <w:pPr>
        <w:numPr>
          <w:ilvl w:val="0"/>
          <w:numId w:val="5"/>
        </w:numPr>
        <w:spacing w:after="0" w:line="360" w:lineRule="auto"/>
        <w:jc w:val="both"/>
        <w:rPr>
          <w:rFonts w:asciiTheme="majorHAnsi" w:hAnsiTheme="majorHAnsi"/>
          <w:lang w:val="fr-FR"/>
        </w:rPr>
      </w:pPr>
      <w:r w:rsidRPr="001338B5">
        <w:rPr>
          <w:rFonts w:asciiTheme="majorHAnsi" w:hAnsiTheme="majorHAnsi"/>
          <w:lang w:val="fr-FR"/>
        </w:rPr>
        <w:t>L’</w:t>
      </w:r>
      <w:proofErr w:type="spellStart"/>
      <w:r w:rsidRPr="001338B5">
        <w:rPr>
          <w:rFonts w:asciiTheme="majorHAnsi" w:hAnsiTheme="majorHAnsi"/>
          <w:lang w:val="fr-FR"/>
        </w:rPr>
        <w:t>Universidad</w:t>
      </w:r>
      <w:proofErr w:type="spellEnd"/>
      <w:r w:rsidRPr="001338B5">
        <w:rPr>
          <w:rFonts w:asciiTheme="majorHAnsi" w:hAnsiTheme="majorHAnsi"/>
          <w:lang w:val="fr-FR"/>
        </w:rPr>
        <w:t xml:space="preserve"> </w:t>
      </w:r>
      <w:proofErr w:type="spellStart"/>
      <w:r w:rsidRPr="001338B5">
        <w:rPr>
          <w:rFonts w:asciiTheme="majorHAnsi" w:hAnsiTheme="majorHAnsi"/>
          <w:lang w:val="fr-FR"/>
        </w:rPr>
        <w:t>Distrital</w:t>
      </w:r>
      <w:proofErr w:type="spellEnd"/>
      <w:r w:rsidR="00203CD4" w:rsidRPr="001338B5">
        <w:rPr>
          <w:rFonts w:asciiTheme="majorHAnsi" w:hAnsiTheme="majorHAnsi"/>
          <w:lang w:val="fr-FR"/>
        </w:rPr>
        <w:t xml:space="preserve"> de Bogota (Colombie), qui a intégré les Ecoles d’Arts</w:t>
      </w:r>
      <w:r w:rsidRPr="001338B5">
        <w:rPr>
          <w:rFonts w:asciiTheme="majorHAnsi" w:hAnsiTheme="majorHAnsi"/>
          <w:lang w:val="fr-FR"/>
        </w:rPr>
        <w:t xml:space="preserve"> ASAAB serait très </w:t>
      </w:r>
      <w:r w:rsidR="00C70992" w:rsidRPr="001338B5">
        <w:rPr>
          <w:rFonts w:asciiTheme="majorHAnsi" w:hAnsiTheme="majorHAnsi"/>
          <w:lang w:val="fr-FR"/>
        </w:rPr>
        <w:t>intéressée</w:t>
      </w:r>
      <w:r w:rsidRPr="001338B5">
        <w:rPr>
          <w:rFonts w:asciiTheme="majorHAnsi" w:hAnsiTheme="majorHAnsi"/>
          <w:lang w:val="fr-FR"/>
        </w:rPr>
        <w:t xml:space="preserve"> pour faire partie du réseau. Ils </w:t>
      </w:r>
      <w:r w:rsidR="00203CD4" w:rsidRPr="001338B5">
        <w:rPr>
          <w:rFonts w:asciiTheme="majorHAnsi" w:hAnsiTheme="majorHAnsi"/>
          <w:lang w:val="fr-FR"/>
        </w:rPr>
        <w:t>s</w:t>
      </w:r>
      <w:r w:rsidRPr="001338B5">
        <w:rPr>
          <w:rFonts w:asciiTheme="majorHAnsi" w:hAnsiTheme="majorHAnsi"/>
          <w:lang w:val="fr-FR"/>
        </w:rPr>
        <w:t>ont</w:t>
      </w:r>
      <w:r w:rsidR="00203CD4" w:rsidRPr="001338B5">
        <w:rPr>
          <w:rFonts w:asciiTheme="majorHAnsi" w:hAnsiTheme="majorHAnsi"/>
          <w:lang w:val="fr-FR"/>
        </w:rPr>
        <w:t xml:space="preserve"> en train de créer</w:t>
      </w:r>
      <w:r w:rsidRPr="001338B5">
        <w:rPr>
          <w:rFonts w:asciiTheme="majorHAnsi" w:hAnsiTheme="majorHAnsi"/>
          <w:lang w:val="fr-FR"/>
        </w:rPr>
        <w:t xml:space="preserve"> un doctorat en création</w:t>
      </w:r>
      <w:r w:rsidR="00340ABB" w:rsidRPr="001338B5">
        <w:rPr>
          <w:rFonts w:asciiTheme="majorHAnsi" w:hAnsiTheme="majorHAnsi"/>
          <w:lang w:val="fr-FR"/>
        </w:rPr>
        <w:t>,</w:t>
      </w:r>
      <w:r w:rsidRPr="001338B5">
        <w:rPr>
          <w:rFonts w:asciiTheme="majorHAnsi" w:hAnsiTheme="majorHAnsi"/>
          <w:lang w:val="fr-FR"/>
        </w:rPr>
        <w:t xml:space="preserve"> le premier de Colom</w:t>
      </w:r>
      <w:r w:rsidR="00203CD4" w:rsidRPr="001338B5">
        <w:rPr>
          <w:rFonts w:asciiTheme="majorHAnsi" w:hAnsiTheme="majorHAnsi"/>
          <w:lang w:val="fr-FR"/>
        </w:rPr>
        <w:t>bie. Cette université est conventionnée</w:t>
      </w:r>
      <w:r w:rsidRPr="001338B5">
        <w:rPr>
          <w:rFonts w:asciiTheme="majorHAnsi" w:hAnsiTheme="majorHAnsi"/>
          <w:lang w:val="fr-FR"/>
        </w:rPr>
        <w:t xml:space="preserve"> avec l’Université Montpellier 3 au travers de Juan Fernando Caceres</w:t>
      </w:r>
      <w:r w:rsidR="00340ABB" w:rsidRPr="001338B5">
        <w:rPr>
          <w:rFonts w:asciiTheme="majorHAnsi" w:hAnsiTheme="majorHAnsi"/>
          <w:lang w:val="fr-FR"/>
        </w:rPr>
        <w:t xml:space="preserve"> et Philippe </w:t>
      </w:r>
      <w:proofErr w:type="spellStart"/>
      <w:r w:rsidR="00340ABB" w:rsidRPr="001338B5">
        <w:rPr>
          <w:rFonts w:asciiTheme="majorHAnsi" w:hAnsiTheme="majorHAnsi"/>
          <w:lang w:val="fr-FR"/>
        </w:rPr>
        <w:t>Goudard</w:t>
      </w:r>
      <w:proofErr w:type="spellEnd"/>
      <w:r w:rsidR="00340ABB" w:rsidRPr="001338B5">
        <w:rPr>
          <w:rFonts w:asciiTheme="majorHAnsi" w:hAnsiTheme="majorHAnsi"/>
          <w:lang w:val="fr-FR"/>
        </w:rPr>
        <w:t xml:space="preserve">. </w:t>
      </w:r>
      <w:r w:rsidR="00203CD4" w:rsidRPr="001338B5">
        <w:rPr>
          <w:rFonts w:asciiTheme="majorHAnsi" w:hAnsiTheme="majorHAnsi"/>
          <w:lang w:val="fr-FR"/>
        </w:rPr>
        <w:t>L</w:t>
      </w:r>
      <w:r w:rsidR="006D351C" w:rsidRPr="001338B5">
        <w:rPr>
          <w:rFonts w:asciiTheme="majorHAnsi" w:hAnsiTheme="majorHAnsi"/>
          <w:lang w:val="fr-FR"/>
        </w:rPr>
        <w:t>’internationalisation du réseau</w:t>
      </w:r>
      <w:r w:rsidR="00203CD4" w:rsidRPr="001338B5">
        <w:rPr>
          <w:rFonts w:asciiTheme="majorHAnsi" w:hAnsiTheme="majorHAnsi"/>
          <w:lang w:val="fr-FR"/>
        </w:rPr>
        <w:t xml:space="preserve"> est en axe encore émergent</w:t>
      </w:r>
      <w:r w:rsidR="006D351C" w:rsidRPr="001338B5">
        <w:rPr>
          <w:rFonts w:asciiTheme="majorHAnsi" w:hAnsiTheme="majorHAnsi"/>
          <w:lang w:val="fr-FR"/>
        </w:rPr>
        <w:t xml:space="preserve">. </w:t>
      </w:r>
    </w:p>
    <w:p w14:paraId="582895CA" w14:textId="77777777" w:rsidR="00636224" w:rsidRPr="001338B5" w:rsidRDefault="00976BFB" w:rsidP="009F652A">
      <w:pPr>
        <w:numPr>
          <w:ilvl w:val="0"/>
          <w:numId w:val="5"/>
        </w:numPr>
        <w:spacing w:after="0" w:line="360" w:lineRule="auto"/>
        <w:jc w:val="both"/>
        <w:rPr>
          <w:rFonts w:asciiTheme="majorHAnsi" w:hAnsiTheme="majorHAnsi"/>
          <w:lang w:val="fr-FR"/>
        </w:rPr>
      </w:pPr>
      <w:r w:rsidRPr="001338B5">
        <w:rPr>
          <w:rFonts w:asciiTheme="majorHAnsi" w:hAnsiTheme="majorHAnsi"/>
          <w:lang w:val="fr-FR"/>
        </w:rPr>
        <w:t>Monique Mar</w:t>
      </w:r>
      <w:r w:rsidR="00203CD4" w:rsidRPr="001338B5">
        <w:rPr>
          <w:rFonts w:asciiTheme="majorHAnsi" w:hAnsiTheme="majorHAnsi"/>
          <w:lang w:val="fr-FR"/>
        </w:rPr>
        <w:t>tinez annonce la création de l’A</w:t>
      </w:r>
      <w:r w:rsidRPr="001338B5">
        <w:rPr>
          <w:rFonts w:asciiTheme="majorHAnsi" w:hAnsiTheme="majorHAnsi"/>
          <w:lang w:val="fr-FR"/>
        </w:rPr>
        <w:t>ssociation</w:t>
      </w:r>
      <w:r w:rsidR="00203CD4" w:rsidRPr="001338B5">
        <w:rPr>
          <w:rFonts w:asciiTheme="majorHAnsi" w:hAnsiTheme="majorHAnsi"/>
          <w:lang w:val="fr-FR"/>
        </w:rPr>
        <w:t xml:space="preserve"> Nationale des collèges doctoraux, dont elle est présidente</w:t>
      </w:r>
      <w:r w:rsidRPr="001338B5">
        <w:rPr>
          <w:rFonts w:asciiTheme="majorHAnsi" w:hAnsiTheme="majorHAnsi"/>
          <w:lang w:val="fr-FR"/>
        </w:rPr>
        <w:t xml:space="preserve">.  </w:t>
      </w:r>
      <w:r w:rsidR="00203CD4" w:rsidRPr="001338B5">
        <w:rPr>
          <w:rFonts w:asciiTheme="majorHAnsi" w:hAnsiTheme="majorHAnsi"/>
          <w:lang w:val="fr-FR"/>
        </w:rPr>
        <w:t>La structuration choisie est différente de RESCAM (loi 1901).</w:t>
      </w:r>
    </w:p>
    <w:p w14:paraId="2807556E" w14:textId="77777777" w:rsidR="00C70992" w:rsidRPr="001338B5" w:rsidRDefault="0045615D" w:rsidP="009F652A">
      <w:pPr>
        <w:pStyle w:val="Prrafodelista"/>
        <w:numPr>
          <w:ilvl w:val="0"/>
          <w:numId w:val="5"/>
        </w:numPr>
        <w:jc w:val="both"/>
        <w:rPr>
          <w:rFonts w:asciiTheme="majorHAnsi" w:hAnsiTheme="majorHAnsi"/>
          <w:lang w:val="fr-FR"/>
        </w:rPr>
      </w:pPr>
      <w:r w:rsidRPr="001338B5">
        <w:rPr>
          <w:rFonts w:asciiTheme="majorHAnsi" w:hAnsiTheme="majorHAnsi"/>
          <w:lang w:val="fr-FR"/>
        </w:rPr>
        <w:t>Relance nécessaire d</w:t>
      </w:r>
      <w:r w:rsidR="00C70992" w:rsidRPr="001338B5">
        <w:rPr>
          <w:rFonts w:asciiTheme="majorHAnsi" w:hAnsiTheme="majorHAnsi"/>
          <w:lang w:val="fr-FR"/>
        </w:rPr>
        <w:t xml:space="preserve">es ED de Lille, Strasbourg et Amiens. </w:t>
      </w:r>
    </w:p>
    <w:p w14:paraId="3C6517C8" w14:textId="77777777" w:rsidR="006D351C" w:rsidRPr="001338B5" w:rsidRDefault="006D351C" w:rsidP="009F652A">
      <w:pPr>
        <w:pStyle w:val="Prrafodelista"/>
        <w:ind w:left="360"/>
        <w:jc w:val="both"/>
        <w:rPr>
          <w:rFonts w:asciiTheme="majorHAnsi" w:hAnsiTheme="majorHAnsi"/>
          <w:lang w:val="fr-FR"/>
        </w:rPr>
      </w:pPr>
    </w:p>
    <w:p w14:paraId="0D4E1DB0" w14:textId="77777777" w:rsidR="00C70992" w:rsidRPr="001338B5" w:rsidRDefault="00C70992" w:rsidP="009F652A">
      <w:pPr>
        <w:pStyle w:val="Ttulo1"/>
        <w:numPr>
          <w:ilvl w:val="0"/>
          <w:numId w:val="17"/>
        </w:numPr>
        <w:jc w:val="both"/>
        <w:rPr>
          <w:rFonts w:asciiTheme="majorHAnsi" w:hAnsiTheme="majorHAnsi"/>
          <w:smallCaps/>
        </w:rPr>
      </w:pPr>
      <w:r w:rsidRPr="001338B5">
        <w:rPr>
          <w:rFonts w:asciiTheme="majorHAnsi" w:hAnsiTheme="majorHAnsi"/>
          <w:smallCaps/>
        </w:rPr>
        <w:t>RELIQUAT ET BUDGET</w:t>
      </w:r>
    </w:p>
    <w:tbl>
      <w:tblPr>
        <w:tblW w:w="7953" w:type="dxa"/>
        <w:tblInd w:w="55" w:type="dxa"/>
        <w:tblCellMar>
          <w:left w:w="70" w:type="dxa"/>
          <w:right w:w="70" w:type="dxa"/>
        </w:tblCellMar>
        <w:tblLook w:val="04A0" w:firstRow="1" w:lastRow="0" w:firstColumn="1" w:lastColumn="0" w:noHBand="0" w:noVBand="1"/>
      </w:tblPr>
      <w:tblGrid>
        <w:gridCol w:w="2680"/>
        <w:gridCol w:w="1200"/>
        <w:gridCol w:w="1420"/>
        <w:gridCol w:w="1200"/>
        <w:gridCol w:w="1453"/>
      </w:tblGrid>
      <w:tr w:rsidR="00C70992" w:rsidRPr="001338B5" w14:paraId="624D490E" w14:textId="77777777" w:rsidTr="0045615D">
        <w:trPr>
          <w:trHeight w:val="315"/>
        </w:trPr>
        <w:tc>
          <w:tcPr>
            <w:tcW w:w="2680" w:type="dxa"/>
            <w:tcBorders>
              <w:top w:val="nil"/>
              <w:left w:val="nil"/>
              <w:bottom w:val="nil"/>
              <w:right w:val="nil"/>
            </w:tcBorders>
            <w:shd w:val="clear" w:color="auto" w:fill="auto"/>
            <w:vAlign w:val="bottom"/>
          </w:tcPr>
          <w:p w14:paraId="08D5AE1A" w14:textId="77777777" w:rsidR="00C70992" w:rsidRPr="001338B5" w:rsidRDefault="006D351C"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RELIQUAT 2014</w:t>
            </w:r>
          </w:p>
        </w:tc>
        <w:tc>
          <w:tcPr>
            <w:tcW w:w="1200" w:type="dxa"/>
            <w:tcBorders>
              <w:top w:val="nil"/>
              <w:left w:val="nil"/>
              <w:bottom w:val="nil"/>
              <w:right w:val="nil"/>
            </w:tcBorders>
            <w:shd w:val="clear" w:color="auto" w:fill="auto"/>
            <w:vAlign w:val="bottom"/>
          </w:tcPr>
          <w:p w14:paraId="0884C1AA"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p>
        </w:tc>
        <w:tc>
          <w:tcPr>
            <w:tcW w:w="1420" w:type="dxa"/>
            <w:tcBorders>
              <w:top w:val="nil"/>
              <w:left w:val="nil"/>
              <w:bottom w:val="nil"/>
              <w:right w:val="nil"/>
            </w:tcBorders>
            <w:shd w:val="clear" w:color="auto" w:fill="auto"/>
            <w:vAlign w:val="bottom"/>
          </w:tcPr>
          <w:p w14:paraId="68063C4B"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p>
        </w:tc>
        <w:tc>
          <w:tcPr>
            <w:tcW w:w="1200" w:type="dxa"/>
            <w:tcBorders>
              <w:top w:val="nil"/>
              <w:left w:val="nil"/>
              <w:bottom w:val="nil"/>
              <w:right w:val="nil"/>
            </w:tcBorders>
            <w:shd w:val="clear" w:color="auto" w:fill="auto"/>
            <w:vAlign w:val="bottom"/>
            <w:hideMark/>
          </w:tcPr>
          <w:p w14:paraId="52440986"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p>
        </w:tc>
        <w:tc>
          <w:tcPr>
            <w:tcW w:w="1453" w:type="dxa"/>
            <w:tcBorders>
              <w:top w:val="nil"/>
              <w:left w:val="nil"/>
              <w:bottom w:val="nil"/>
              <w:right w:val="nil"/>
            </w:tcBorders>
            <w:shd w:val="clear" w:color="auto" w:fill="auto"/>
            <w:vAlign w:val="bottom"/>
            <w:hideMark/>
          </w:tcPr>
          <w:p w14:paraId="172E3253"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p>
        </w:tc>
      </w:tr>
      <w:tr w:rsidR="006D351C" w:rsidRPr="001338B5" w14:paraId="6125A38B" w14:textId="77777777" w:rsidTr="0045615D">
        <w:trPr>
          <w:trHeight w:val="315"/>
        </w:trPr>
        <w:tc>
          <w:tcPr>
            <w:tcW w:w="2680" w:type="dxa"/>
            <w:tcBorders>
              <w:top w:val="nil"/>
              <w:left w:val="nil"/>
              <w:bottom w:val="nil"/>
              <w:right w:val="nil"/>
            </w:tcBorders>
            <w:shd w:val="clear" w:color="auto" w:fill="auto"/>
            <w:vAlign w:val="bottom"/>
          </w:tcPr>
          <w:p w14:paraId="49F8930C" w14:textId="77777777" w:rsidR="006D351C" w:rsidRPr="001338B5" w:rsidRDefault="006D351C" w:rsidP="009F652A">
            <w:pPr>
              <w:spacing w:after="0" w:line="240" w:lineRule="auto"/>
              <w:jc w:val="both"/>
              <w:rPr>
                <w:rFonts w:asciiTheme="majorHAnsi" w:eastAsia="Times New Roman" w:hAnsiTheme="majorHAnsi" w:cs="Calibri"/>
                <w:color w:val="000000"/>
                <w:lang w:eastAsia="es-CO"/>
              </w:rPr>
            </w:pPr>
          </w:p>
        </w:tc>
        <w:tc>
          <w:tcPr>
            <w:tcW w:w="1200" w:type="dxa"/>
            <w:tcBorders>
              <w:top w:val="nil"/>
              <w:left w:val="nil"/>
              <w:bottom w:val="nil"/>
              <w:right w:val="nil"/>
            </w:tcBorders>
            <w:shd w:val="clear" w:color="auto" w:fill="auto"/>
            <w:vAlign w:val="bottom"/>
          </w:tcPr>
          <w:p w14:paraId="602E21F4" w14:textId="77777777" w:rsidR="006D351C" w:rsidRPr="001338B5" w:rsidRDefault="006D351C" w:rsidP="009F652A">
            <w:pPr>
              <w:spacing w:after="0" w:line="240" w:lineRule="auto"/>
              <w:jc w:val="both"/>
              <w:rPr>
                <w:rFonts w:asciiTheme="majorHAnsi" w:eastAsia="Times New Roman" w:hAnsiTheme="majorHAnsi" w:cs="Calibri"/>
                <w:color w:val="000000"/>
                <w:lang w:eastAsia="es-CO"/>
              </w:rPr>
            </w:pPr>
          </w:p>
        </w:tc>
        <w:tc>
          <w:tcPr>
            <w:tcW w:w="1420" w:type="dxa"/>
            <w:tcBorders>
              <w:top w:val="nil"/>
              <w:left w:val="nil"/>
              <w:bottom w:val="nil"/>
              <w:right w:val="nil"/>
            </w:tcBorders>
            <w:shd w:val="clear" w:color="auto" w:fill="auto"/>
            <w:vAlign w:val="bottom"/>
          </w:tcPr>
          <w:p w14:paraId="64D96B60" w14:textId="77777777" w:rsidR="006D351C" w:rsidRPr="001338B5" w:rsidRDefault="006D351C" w:rsidP="009F652A">
            <w:pPr>
              <w:spacing w:after="0" w:line="240" w:lineRule="auto"/>
              <w:jc w:val="both"/>
              <w:rPr>
                <w:rFonts w:asciiTheme="majorHAnsi" w:eastAsia="Times New Roman" w:hAnsiTheme="majorHAnsi" w:cs="Calibri"/>
                <w:color w:val="000000"/>
                <w:lang w:eastAsia="es-CO"/>
              </w:rPr>
            </w:pPr>
          </w:p>
        </w:tc>
        <w:tc>
          <w:tcPr>
            <w:tcW w:w="1200" w:type="dxa"/>
            <w:tcBorders>
              <w:top w:val="nil"/>
              <w:left w:val="nil"/>
              <w:bottom w:val="nil"/>
              <w:right w:val="nil"/>
            </w:tcBorders>
            <w:shd w:val="clear" w:color="auto" w:fill="auto"/>
            <w:vAlign w:val="bottom"/>
          </w:tcPr>
          <w:p w14:paraId="03F924A2" w14:textId="77777777" w:rsidR="006D351C" w:rsidRPr="001338B5" w:rsidRDefault="006D351C" w:rsidP="009F652A">
            <w:pPr>
              <w:spacing w:after="0" w:line="240" w:lineRule="auto"/>
              <w:jc w:val="both"/>
              <w:rPr>
                <w:rFonts w:asciiTheme="majorHAnsi" w:eastAsia="Times New Roman" w:hAnsiTheme="majorHAnsi" w:cs="Calibri"/>
                <w:color w:val="000000"/>
                <w:lang w:eastAsia="es-CO"/>
              </w:rPr>
            </w:pPr>
          </w:p>
        </w:tc>
        <w:tc>
          <w:tcPr>
            <w:tcW w:w="1453" w:type="dxa"/>
            <w:tcBorders>
              <w:top w:val="nil"/>
              <w:left w:val="nil"/>
              <w:bottom w:val="nil"/>
              <w:right w:val="nil"/>
            </w:tcBorders>
            <w:shd w:val="clear" w:color="auto" w:fill="auto"/>
            <w:vAlign w:val="bottom"/>
          </w:tcPr>
          <w:p w14:paraId="07FF1DC4" w14:textId="77777777" w:rsidR="006D351C" w:rsidRPr="001338B5" w:rsidRDefault="006D351C" w:rsidP="009F652A">
            <w:pPr>
              <w:spacing w:after="0" w:line="240" w:lineRule="auto"/>
              <w:jc w:val="both"/>
              <w:rPr>
                <w:rFonts w:asciiTheme="majorHAnsi" w:eastAsia="Times New Roman" w:hAnsiTheme="majorHAnsi" w:cs="Calibri"/>
                <w:color w:val="000000"/>
                <w:lang w:eastAsia="es-CO"/>
              </w:rPr>
            </w:pPr>
          </w:p>
        </w:tc>
      </w:tr>
      <w:tr w:rsidR="00C70992" w:rsidRPr="001338B5" w14:paraId="4283CC9A" w14:textId="77777777" w:rsidTr="0045615D">
        <w:trPr>
          <w:trHeight w:val="315"/>
        </w:trPr>
        <w:tc>
          <w:tcPr>
            <w:tcW w:w="2680" w:type="dxa"/>
            <w:tcBorders>
              <w:top w:val="single" w:sz="4" w:space="0" w:color="auto"/>
              <w:left w:val="single" w:sz="4" w:space="0" w:color="auto"/>
              <w:bottom w:val="nil"/>
              <w:right w:val="nil"/>
            </w:tcBorders>
            <w:shd w:val="clear" w:color="auto" w:fill="auto"/>
            <w:vAlign w:val="bottom"/>
            <w:hideMark/>
          </w:tcPr>
          <w:p w14:paraId="7C00064D"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 </w:t>
            </w:r>
          </w:p>
        </w:tc>
        <w:tc>
          <w:tcPr>
            <w:tcW w:w="1200" w:type="dxa"/>
            <w:tcBorders>
              <w:top w:val="single" w:sz="8" w:space="0" w:color="auto"/>
              <w:left w:val="single" w:sz="8" w:space="0" w:color="auto"/>
              <w:bottom w:val="nil"/>
              <w:right w:val="single" w:sz="8" w:space="0" w:color="auto"/>
            </w:tcBorders>
            <w:shd w:val="clear" w:color="auto" w:fill="auto"/>
            <w:vAlign w:val="bottom"/>
            <w:hideMark/>
          </w:tcPr>
          <w:p w14:paraId="27FEAD03" w14:textId="77777777" w:rsidR="00C70992" w:rsidRPr="001338B5" w:rsidRDefault="00C70992" w:rsidP="009F652A">
            <w:pPr>
              <w:spacing w:after="0" w:line="240" w:lineRule="auto"/>
              <w:jc w:val="both"/>
              <w:rPr>
                <w:rFonts w:asciiTheme="majorHAnsi" w:eastAsia="Times New Roman" w:hAnsiTheme="majorHAnsi" w:cs="Calibri"/>
                <w:b/>
                <w:bCs/>
                <w:color w:val="000000"/>
                <w:lang w:eastAsia="es-CO"/>
              </w:rPr>
            </w:pPr>
            <w:r w:rsidRPr="001338B5">
              <w:rPr>
                <w:rFonts w:asciiTheme="majorHAnsi" w:eastAsia="Times New Roman" w:hAnsiTheme="majorHAnsi" w:cs="Calibri"/>
                <w:b/>
                <w:bCs/>
                <w:color w:val="000000"/>
                <w:lang w:eastAsia="es-CO"/>
              </w:rPr>
              <w:t>2012</w:t>
            </w:r>
          </w:p>
        </w:tc>
        <w:tc>
          <w:tcPr>
            <w:tcW w:w="1420" w:type="dxa"/>
            <w:tcBorders>
              <w:top w:val="single" w:sz="8" w:space="0" w:color="auto"/>
              <w:left w:val="nil"/>
              <w:bottom w:val="nil"/>
              <w:right w:val="single" w:sz="8" w:space="0" w:color="auto"/>
            </w:tcBorders>
            <w:shd w:val="clear" w:color="auto" w:fill="auto"/>
            <w:vAlign w:val="bottom"/>
            <w:hideMark/>
          </w:tcPr>
          <w:p w14:paraId="70401B70" w14:textId="77777777" w:rsidR="00C70992" w:rsidRPr="001338B5" w:rsidRDefault="00C70992" w:rsidP="009F652A">
            <w:pPr>
              <w:spacing w:after="0" w:line="240" w:lineRule="auto"/>
              <w:jc w:val="both"/>
              <w:rPr>
                <w:rFonts w:asciiTheme="majorHAnsi" w:eastAsia="Times New Roman" w:hAnsiTheme="majorHAnsi" w:cs="Calibri"/>
                <w:b/>
                <w:bCs/>
                <w:color w:val="000000"/>
                <w:lang w:eastAsia="es-CO"/>
              </w:rPr>
            </w:pPr>
            <w:r w:rsidRPr="001338B5">
              <w:rPr>
                <w:rFonts w:asciiTheme="majorHAnsi" w:eastAsia="Times New Roman" w:hAnsiTheme="majorHAnsi" w:cs="Calibri"/>
                <w:b/>
                <w:bCs/>
                <w:color w:val="000000"/>
                <w:lang w:eastAsia="es-CO"/>
              </w:rPr>
              <w:t>2013</w:t>
            </w:r>
          </w:p>
        </w:tc>
        <w:tc>
          <w:tcPr>
            <w:tcW w:w="1200" w:type="dxa"/>
            <w:tcBorders>
              <w:top w:val="single" w:sz="8" w:space="0" w:color="auto"/>
              <w:left w:val="nil"/>
              <w:bottom w:val="nil"/>
              <w:right w:val="single" w:sz="8" w:space="0" w:color="auto"/>
            </w:tcBorders>
            <w:shd w:val="clear" w:color="auto" w:fill="auto"/>
            <w:vAlign w:val="bottom"/>
            <w:hideMark/>
          </w:tcPr>
          <w:p w14:paraId="66697F3D" w14:textId="77777777" w:rsidR="00C70992" w:rsidRPr="001338B5" w:rsidRDefault="00C70992" w:rsidP="009F652A">
            <w:pPr>
              <w:spacing w:after="0" w:line="240" w:lineRule="auto"/>
              <w:jc w:val="both"/>
              <w:rPr>
                <w:rFonts w:asciiTheme="majorHAnsi" w:eastAsia="Times New Roman" w:hAnsiTheme="majorHAnsi" w:cs="Calibri"/>
                <w:b/>
                <w:bCs/>
                <w:color w:val="000000"/>
                <w:lang w:eastAsia="es-CO"/>
              </w:rPr>
            </w:pPr>
            <w:r w:rsidRPr="001338B5">
              <w:rPr>
                <w:rFonts w:asciiTheme="majorHAnsi" w:eastAsia="Times New Roman" w:hAnsiTheme="majorHAnsi" w:cs="Calibri"/>
                <w:b/>
                <w:bCs/>
                <w:color w:val="000000"/>
                <w:lang w:eastAsia="es-CO"/>
              </w:rPr>
              <w:t>2014</w:t>
            </w:r>
          </w:p>
        </w:tc>
        <w:tc>
          <w:tcPr>
            <w:tcW w:w="1453" w:type="dxa"/>
            <w:tcBorders>
              <w:top w:val="single" w:sz="8" w:space="0" w:color="auto"/>
              <w:left w:val="nil"/>
              <w:bottom w:val="nil"/>
              <w:right w:val="single" w:sz="8" w:space="0" w:color="auto"/>
            </w:tcBorders>
            <w:shd w:val="clear" w:color="auto" w:fill="auto"/>
            <w:vAlign w:val="bottom"/>
            <w:hideMark/>
          </w:tcPr>
          <w:p w14:paraId="78432232"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total</w:t>
            </w:r>
          </w:p>
        </w:tc>
      </w:tr>
      <w:tr w:rsidR="00C70992" w:rsidRPr="001338B5" w14:paraId="30683711" w14:textId="77777777" w:rsidTr="0045615D">
        <w:trPr>
          <w:trHeight w:val="315"/>
        </w:trPr>
        <w:tc>
          <w:tcPr>
            <w:tcW w:w="2680" w:type="dxa"/>
            <w:tcBorders>
              <w:top w:val="single" w:sz="8" w:space="0" w:color="auto"/>
              <w:left w:val="single" w:sz="8" w:space="0" w:color="auto"/>
              <w:bottom w:val="single" w:sz="8" w:space="0" w:color="auto"/>
              <w:right w:val="nil"/>
            </w:tcBorders>
            <w:shd w:val="clear" w:color="auto" w:fill="auto"/>
            <w:vAlign w:val="bottom"/>
            <w:hideMark/>
          </w:tcPr>
          <w:p w14:paraId="554D1446" w14:textId="77777777" w:rsidR="00C70992" w:rsidRPr="001338B5" w:rsidRDefault="00C70992" w:rsidP="009F652A">
            <w:pPr>
              <w:spacing w:after="0" w:line="240" w:lineRule="auto"/>
              <w:jc w:val="both"/>
              <w:rPr>
                <w:rFonts w:asciiTheme="majorHAnsi" w:eastAsia="Times New Roman" w:hAnsiTheme="majorHAnsi" w:cs="Calibri"/>
                <w:b/>
                <w:bCs/>
                <w:color w:val="00B050"/>
                <w:lang w:eastAsia="es-CO"/>
              </w:rPr>
            </w:pPr>
            <w:r w:rsidRPr="001338B5">
              <w:rPr>
                <w:rFonts w:asciiTheme="majorHAnsi" w:eastAsia="Times New Roman" w:hAnsiTheme="majorHAnsi" w:cs="Calibri"/>
                <w:b/>
                <w:bCs/>
                <w:color w:val="00B050"/>
                <w:lang w:eastAsia="es-CO"/>
              </w:rPr>
              <w:t>CREDIT cotisations</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90FA397"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4 000,00 €</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14:paraId="38038962"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6 500,00 €</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14:paraId="7ABA50E9"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7 500,00 €</w:t>
            </w:r>
          </w:p>
        </w:tc>
        <w:tc>
          <w:tcPr>
            <w:tcW w:w="1453" w:type="dxa"/>
            <w:tcBorders>
              <w:top w:val="single" w:sz="8" w:space="0" w:color="auto"/>
              <w:left w:val="nil"/>
              <w:bottom w:val="single" w:sz="8" w:space="0" w:color="auto"/>
              <w:right w:val="single" w:sz="8" w:space="0" w:color="auto"/>
            </w:tcBorders>
            <w:shd w:val="clear" w:color="auto" w:fill="auto"/>
            <w:vAlign w:val="bottom"/>
            <w:hideMark/>
          </w:tcPr>
          <w:p w14:paraId="58BEF274"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18 000,00 €</w:t>
            </w:r>
          </w:p>
        </w:tc>
      </w:tr>
      <w:tr w:rsidR="00C70992" w:rsidRPr="001338B5" w14:paraId="62BCD0F9" w14:textId="77777777" w:rsidTr="0045615D">
        <w:trPr>
          <w:trHeight w:val="315"/>
        </w:trPr>
        <w:tc>
          <w:tcPr>
            <w:tcW w:w="2680" w:type="dxa"/>
            <w:tcBorders>
              <w:top w:val="nil"/>
              <w:left w:val="single" w:sz="4" w:space="0" w:color="auto"/>
              <w:bottom w:val="nil"/>
              <w:right w:val="nil"/>
            </w:tcBorders>
            <w:shd w:val="clear" w:color="auto" w:fill="auto"/>
            <w:vAlign w:val="bottom"/>
            <w:hideMark/>
          </w:tcPr>
          <w:p w14:paraId="2915425F"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 </w:t>
            </w:r>
          </w:p>
        </w:tc>
        <w:tc>
          <w:tcPr>
            <w:tcW w:w="1200" w:type="dxa"/>
            <w:tcBorders>
              <w:top w:val="nil"/>
              <w:left w:val="single" w:sz="8" w:space="0" w:color="auto"/>
              <w:bottom w:val="nil"/>
              <w:right w:val="single" w:sz="8" w:space="0" w:color="auto"/>
            </w:tcBorders>
            <w:shd w:val="clear" w:color="auto" w:fill="auto"/>
            <w:vAlign w:val="bottom"/>
            <w:hideMark/>
          </w:tcPr>
          <w:p w14:paraId="2F9FFD05"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 </w:t>
            </w:r>
          </w:p>
        </w:tc>
        <w:tc>
          <w:tcPr>
            <w:tcW w:w="1420" w:type="dxa"/>
            <w:tcBorders>
              <w:top w:val="nil"/>
              <w:left w:val="nil"/>
              <w:bottom w:val="nil"/>
              <w:right w:val="single" w:sz="8" w:space="0" w:color="auto"/>
            </w:tcBorders>
            <w:shd w:val="clear" w:color="auto" w:fill="auto"/>
            <w:vAlign w:val="bottom"/>
            <w:hideMark/>
          </w:tcPr>
          <w:p w14:paraId="27BA7FBC"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 </w:t>
            </w:r>
          </w:p>
        </w:tc>
        <w:tc>
          <w:tcPr>
            <w:tcW w:w="1200" w:type="dxa"/>
            <w:tcBorders>
              <w:top w:val="nil"/>
              <w:left w:val="nil"/>
              <w:bottom w:val="nil"/>
              <w:right w:val="single" w:sz="8" w:space="0" w:color="auto"/>
            </w:tcBorders>
            <w:shd w:val="clear" w:color="auto" w:fill="auto"/>
            <w:vAlign w:val="bottom"/>
            <w:hideMark/>
          </w:tcPr>
          <w:p w14:paraId="38C31DBF"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 </w:t>
            </w:r>
          </w:p>
        </w:tc>
        <w:tc>
          <w:tcPr>
            <w:tcW w:w="1453" w:type="dxa"/>
            <w:tcBorders>
              <w:top w:val="nil"/>
              <w:left w:val="nil"/>
              <w:bottom w:val="nil"/>
              <w:right w:val="single" w:sz="8" w:space="0" w:color="auto"/>
            </w:tcBorders>
            <w:shd w:val="clear" w:color="auto" w:fill="auto"/>
            <w:vAlign w:val="bottom"/>
            <w:hideMark/>
          </w:tcPr>
          <w:p w14:paraId="3059090C"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 </w:t>
            </w:r>
          </w:p>
        </w:tc>
      </w:tr>
      <w:tr w:rsidR="00C70992" w:rsidRPr="001338B5" w14:paraId="7DB8386B" w14:textId="77777777" w:rsidTr="0045615D">
        <w:trPr>
          <w:trHeight w:val="315"/>
        </w:trPr>
        <w:tc>
          <w:tcPr>
            <w:tcW w:w="2680" w:type="dxa"/>
            <w:tcBorders>
              <w:top w:val="single" w:sz="8" w:space="0" w:color="auto"/>
              <w:left w:val="single" w:sz="8" w:space="0" w:color="auto"/>
              <w:bottom w:val="single" w:sz="8" w:space="0" w:color="auto"/>
              <w:right w:val="nil"/>
            </w:tcBorders>
            <w:shd w:val="clear" w:color="auto" w:fill="auto"/>
            <w:vAlign w:val="bottom"/>
            <w:hideMark/>
          </w:tcPr>
          <w:p w14:paraId="00A9C278" w14:textId="77777777" w:rsidR="00C70992" w:rsidRPr="001338B5" w:rsidRDefault="00C70992" w:rsidP="009F652A">
            <w:pPr>
              <w:spacing w:after="0" w:line="240" w:lineRule="auto"/>
              <w:jc w:val="both"/>
              <w:rPr>
                <w:rFonts w:asciiTheme="majorHAnsi" w:eastAsia="Times New Roman" w:hAnsiTheme="majorHAnsi" w:cs="Calibri"/>
                <w:b/>
                <w:bCs/>
                <w:color w:val="FF0000"/>
                <w:lang w:eastAsia="es-CO"/>
              </w:rPr>
            </w:pPr>
            <w:r w:rsidRPr="001338B5">
              <w:rPr>
                <w:rFonts w:asciiTheme="majorHAnsi" w:eastAsia="Times New Roman" w:hAnsiTheme="majorHAnsi" w:cs="Calibri"/>
                <w:b/>
                <w:bCs/>
                <w:color w:val="FF0000"/>
                <w:lang w:eastAsia="es-CO"/>
              </w:rPr>
              <w:t>DEPENSES</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B961930"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2 000,00 €</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14:paraId="185104A2"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6 320,00 €</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14:paraId="772B70AF"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1 453,72 €</w:t>
            </w:r>
          </w:p>
        </w:tc>
        <w:tc>
          <w:tcPr>
            <w:tcW w:w="1453" w:type="dxa"/>
            <w:tcBorders>
              <w:top w:val="single" w:sz="8" w:space="0" w:color="auto"/>
              <w:left w:val="nil"/>
              <w:bottom w:val="single" w:sz="8" w:space="0" w:color="auto"/>
              <w:right w:val="single" w:sz="8" w:space="0" w:color="auto"/>
            </w:tcBorders>
            <w:shd w:val="clear" w:color="auto" w:fill="auto"/>
            <w:vAlign w:val="bottom"/>
            <w:hideMark/>
          </w:tcPr>
          <w:p w14:paraId="588EEA1D"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9 773,72 €</w:t>
            </w:r>
          </w:p>
        </w:tc>
      </w:tr>
      <w:tr w:rsidR="00C70992" w:rsidRPr="001338B5" w14:paraId="499EADF7" w14:textId="77777777" w:rsidTr="0045615D">
        <w:trPr>
          <w:trHeight w:val="315"/>
        </w:trPr>
        <w:tc>
          <w:tcPr>
            <w:tcW w:w="2680" w:type="dxa"/>
            <w:tcBorders>
              <w:top w:val="nil"/>
              <w:left w:val="single" w:sz="4" w:space="0" w:color="auto"/>
              <w:bottom w:val="nil"/>
              <w:right w:val="nil"/>
            </w:tcBorders>
            <w:shd w:val="clear" w:color="auto" w:fill="auto"/>
            <w:vAlign w:val="bottom"/>
            <w:hideMark/>
          </w:tcPr>
          <w:p w14:paraId="1F595191"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 </w:t>
            </w:r>
          </w:p>
        </w:tc>
        <w:tc>
          <w:tcPr>
            <w:tcW w:w="1200" w:type="dxa"/>
            <w:tcBorders>
              <w:top w:val="nil"/>
              <w:left w:val="single" w:sz="8" w:space="0" w:color="auto"/>
              <w:bottom w:val="nil"/>
              <w:right w:val="single" w:sz="8" w:space="0" w:color="auto"/>
            </w:tcBorders>
            <w:shd w:val="clear" w:color="auto" w:fill="auto"/>
            <w:vAlign w:val="bottom"/>
            <w:hideMark/>
          </w:tcPr>
          <w:p w14:paraId="409AE258"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 </w:t>
            </w:r>
          </w:p>
        </w:tc>
        <w:tc>
          <w:tcPr>
            <w:tcW w:w="1420" w:type="dxa"/>
            <w:tcBorders>
              <w:top w:val="nil"/>
              <w:left w:val="nil"/>
              <w:bottom w:val="nil"/>
              <w:right w:val="single" w:sz="8" w:space="0" w:color="auto"/>
            </w:tcBorders>
            <w:shd w:val="clear" w:color="auto" w:fill="auto"/>
            <w:vAlign w:val="bottom"/>
            <w:hideMark/>
          </w:tcPr>
          <w:p w14:paraId="10EA2C6D"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 </w:t>
            </w:r>
          </w:p>
        </w:tc>
        <w:tc>
          <w:tcPr>
            <w:tcW w:w="1200" w:type="dxa"/>
            <w:tcBorders>
              <w:top w:val="nil"/>
              <w:left w:val="nil"/>
              <w:bottom w:val="nil"/>
              <w:right w:val="single" w:sz="8" w:space="0" w:color="auto"/>
            </w:tcBorders>
            <w:shd w:val="clear" w:color="auto" w:fill="auto"/>
            <w:vAlign w:val="bottom"/>
            <w:hideMark/>
          </w:tcPr>
          <w:p w14:paraId="02B71F01"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 </w:t>
            </w:r>
          </w:p>
        </w:tc>
        <w:tc>
          <w:tcPr>
            <w:tcW w:w="1453" w:type="dxa"/>
            <w:tcBorders>
              <w:top w:val="nil"/>
              <w:left w:val="nil"/>
              <w:bottom w:val="nil"/>
              <w:right w:val="single" w:sz="8" w:space="0" w:color="auto"/>
            </w:tcBorders>
            <w:shd w:val="clear" w:color="auto" w:fill="auto"/>
            <w:vAlign w:val="bottom"/>
            <w:hideMark/>
          </w:tcPr>
          <w:p w14:paraId="462D0ED4"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 </w:t>
            </w:r>
          </w:p>
        </w:tc>
      </w:tr>
      <w:tr w:rsidR="00C70992" w:rsidRPr="001338B5" w14:paraId="6038CFB3" w14:textId="77777777" w:rsidTr="0045615D">
        <w:trPr>
          <w:trHeight w:val="315"/>
        </w:trPr>
        <w:tc>
          <w:tcPr>
            <w:tcW w:w="2680" w:type="dxa"/>
            <w:tcBorders>
              <w:top w:val="single" w:sz="8" w:space="0" w:color="auto"/>
              <w:left w:val="single" w:sz="8" w:space="0" w:color="auto"/>
              <w:bottom w:val="single" w:sz="8" w:space="0" w:color="auto"/>
              <w:right w:val="nil"/>
            </w:tcBorders>
            <w:shd w:val="clear" w:color="auto" w:fill="auto"/>
            <w:vAlign w:val="bottom"/>
            <w:hideMark/>
          </w:tcPr>
          <w:p w14:paraId="6784AA21" w14:textId="77777777" w:rsidR="00C70992" w:rsidRPr="001338B5" w:rsidRDefault="00C70992" w:rsidP="009F652A">
            <w:pPr>
              <w:spacing w:after="0" w:line="240" w:lineRule="auto"/>
              <w:jc w:val="both"/>
              <w:rPr>
                <w:rFonts w:asciiTheme="majorHAnsi" w:eastAsia="Times New Roman" w:hAnsiTheme="majorHAnsi" w:cs="Calibri"/>
                <w:b/>
                <w:bCs/>
                <w:color w:val="000000"/>
                <w:lang w:eastAsia="es-CO"/>
              </w:rPr>
            </w:pPr>
            <w:r w:rsidRPr="001338B5">
              <w:rPr>
                <w:rFonts w:asciiTheme="majorHAnsi" w:eastAsia="Times New Roman" w:hAnsiTheme="majorHAnsi" w:cs="Calibri"/>
                <w:b/>
                <w:bCs/>
                <w:color w:val="000000"/>
                <w:lang w:eastAsia="es-CO"/>
              </w:rPr>
              <w:t>RELIQUAT 2014</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77FA62D"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 </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14:paraId="271705A9"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 </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14:paraId="3940DACB"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 </w:t>
            </w:r>
          </w:p>
        </w:tc>
        <w:tc>
          <w:tcPr>
            <w:tcW w:w="1453" w:type="dxa"/>
            <w:tcBorders>
              <w:top w:val="single" w:sz="8" w:space="0" w:color="auto"/>
              <w:left w:val="nil"/>
              <w:bottom w:val="single" w:sz="8" w:space="0" w:color="auto"/>
              <w:right w:val="single" w:sz="8" w:space="0" w:color="auto"/>
            </w:tcBorders>
            <w:shd w:val="clear" w:color="auto" w:fill="auto"/>
            <w:vAlign w:val="bottom"/>
            <w:hideMark/>
          </w:tcPr>
          <w:p w14:paraId="081672A5" w14:textId="77777777" w:rsidR="00C70992" w:rsidRPr="001338B5" w:rsidRDefault="00C70992" w:rsidP="009F652A">
            <w:pPr>
              <w:spacing w:after="0" w:line="240" w:lineRule="auto"/>
              <w:jc w:val="both"/>
              <w:rPr>
                <w:rFonts w:asciiTheme="majorHAnsi" w:eastAsia="Times New Roman" w:hAnsiTheme="majorHAnsi" w:cs="Calibri"/>
                <w:b/>
                <w:bCs/>
                <w:color w:val="000000"/>
                <w:lang w:eastAsia="es-CO"/>
              </w:rPr>
            </w:pPr>
            <w:r w:rsidRPr="001338B5">
              <w:rPr>
                <w:rFonts w:asciiTheme="majorHAnsi" w:eastAsia="Times New Roman" w:hAnsiTheme="majorHAnsi" w:cs="Calibri"/>
                <w:b/>
                <w:bCs/>
                <w:color w:val="000000"/>
                <w:lang w:eastAsia="es-CO"/>
              </w:rPr>
              <w:t>8 226,28 €</w:t>
            </w:r>
          </w:p>
        </w:tc>
      </w:tr>
      <w:tr w:rsidR="00C70992" w:rsidRPr="001338B5" w14:paraId="4211BDDC" w14:textId="77777777" w:rsidTr="0045615D">
        <w:trPr>
          <w:trHeight w:val="375"/>
        </w:trPr>
        <w:tc>
          <w:tcPr>
            <w:tcW w:w="5300" w:type="dxa"/>
            <w:gridSpan w:val="3"/>
            <w:tcBorders>
              <w:top w:val="nil"/>
              <w:left w:val="nil"/>
              <w:bottom w:val="nil"/>
              <w:right w:val="nil"/>
            </w:tcBorders>
            <w:shd w:val="clear" w:color="auto" w:fill="auto"/>
            <w:vAlign w:val="bottom"/>
            <w:hideMark/>
          </w:tcPr>
          <w:p w14:paraId="7B86F9D7"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lastRenderedPageBreak/>
              <w:t>BUDGET PREVISIONNEL 2015</w:t>
            </w:r>
          </w:p>
        </w:tc>
        <w:tc>
          <w:tcPr>
            <w:tcW w:w="1200" w:type="dxa"/>
            <w:tcBorders>
              <w:top w:val="nil"/>
              <w:left w:val="nil"/>
              <w:bottom w:val="nil"/>
              <w:right w:val="nil"/>
            </w:tcBorders>
            <w:shd w:val="clear" w:color="auto" w:fill="auto"/>
            <w:vAlign w:val="bottom"/>
            <w:hideMark/>
          </w:tcPr>
          <w:p w14:paraId="042BA2F9"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p>
        </w:tc>
        <w:tc>
          <w:tcPr>
            <w:tcW w:w="1453" w:type="dxa"/>
            <w:tcBorders>
              <w:top w:val="nil"/>
              <w:left w:val="nil"/>
              <w:bottom w:val="nil"/>
              <w:right w:val="nil"/>
            </w:tcBorders>
            <w:shd w:val="clear" w:color="auto" w:fill="auto"/>
            <w:vAlign w:val="bottom"/>
            <w:hideMark/>
          </w:tcPr>
          <w:p w14:paraId="1917D34C"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p>
        </w:tc>
      </w:tr>
      <w:tr w:rsidR="00C70992" w:rsidRPr="001338B5" w14:paraId="62303801" w14:textId="77777777" w:rsidTr="0045615D">
        <w:trPr>
          <w:trHeight w:val="360"/>
        </w:trPr>
        <w:tc>
          <w:tcPr>
            <w:tcW w:w="2680" w:type="dxa"/>
            <w:tcBorders>
              <w:top w:val="nil"/>
              <w:left w:val="nil"/>
              <w:bottom w:val="nil"/>
              <w:right w:val="nil"/>
            </w:tcBorders>
            <w:shd w:val="clear" w:color="auto" w:fill="auto"/>
            <w:vAlign w:val="bottom"/>
            <w:hideMark/>
          </w:tcPr>
          <w:p w14:paraId="3DAD840D"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p>
        </w:tc>
        <w:tc>
          <w:tcPr>
            <w:tcW w:w="1200" w:type="dxa"/>
            <w:tcBorders>
              <w:top w:val="nil"/>
              <w:left w:val="nil"/>
              <w:bottom w:val="nil"/>
              <w:right w:val="nil"/>
            </w:tcBorders>
            <w:shd w:val="clear" w:color="auto" w:fill="auto"/>
            <w:vAlign w:val="bottom"/>
            <w:hideMark/>
          </w:tcPr>
          <w:p w14:paraId="44AFCC7A"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p>
        </w:tc>
        <w:tc>
          <w:tcPr>
            <w:tcW w:w="1420" w:type="dxa"/>
            <w:tcBorders>
              <w:top w:val="nil"/>
              <w:left w:val="nil"/>
              <w:bottom w:val="nil"/>
              <w:right w:val="nil"/>
            </w:tcBorders>
            <w:shd w:val="clear" w:color="auto" w:fill="auto"/>
            <w:vAlign w:val="bottom"/>
            <w:hideMark/>
          </w:tcPr>
          <w:p w14:paraId="2744316C"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p>
        </w:tc>
        <w:tc>
          <w:tcPr>
            <w:tcW w:w="1200" w:type="dxa"/>
            <w:tcBorders>
              <w:top w:val="nil"/>
              <w:left w:val="nil"/>
              <w:bottom w:val="nil"/>
              <w:right w:val="nil"/>
            </w:tcBorders>
            <w:shd w:val="clear" w:color="auto" w:fill="auto"/>
            <w:vAlign w:val="bottom"/>
            <w:hideMark/>
          </w:tcPr>
          <w:p w14:paraId="7E28D28C"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p>
        </w:tc>
        <w:tc>
          <w:tcPr>
            <w:tcW w:w="1453" w:type="dxa"/>
            <w:tcBorders>
              <w:top w:val="nil"/>
              <w:left w:val="nil"/>
              <w:bottom w:val="nil"/>
              <w:right w:val="nil"/>
            </w:tcBorders>
            <w:shd w:val="clear" w:color="auto" w:fill="auto"/>
            <w:vAlign w:val="bottom"/>
            <w:hideMark/>
          </w:tcPr>
          <w:p w14:paraId="7F224EA6"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p>
        </w:tc>
      </w:tr>
      <w:tr w:rsidR="00C70992" w:rsidRPr="001338B5" w14:paraId="44F9E16B" w14:textId="77777777" w:rsidTr="0045615D">
        <w:trPr>
          <w:trHeight w:val="315"/>
        </w:trPr>
        <w:tc>
          <w:tcPr>
            <w:tcW w:w="268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6EE16862" w14:textId="77777777" w:rsidR="00C70992" w:rsidRPr="001338B5" w:rsidRDefault="00C70992" w:rsidP="009F652A">
            <w:pPr>
              <w:spacing w:after="0" w:line="240" w:lineRule="auto"/>
              <w:jc w:val="both"/>
              <w:rPr>
                <w:rFonts w:asciiTheme="majorHAnsi" w:eastAsia="Times New Roman" w:hAnsiTheme="majorHAnsi" w:cs="Calibri"/>
                <w:b/>
                <w:bCs/>
                <w:color w:val="00B050"/>
                <w:lang w:eastAsia="es-CO"/>
              </w:rPr>
            </w:pPr>
            <w:r w:rsidRPr="001338B5">
              <w:rPr>
                <w:rFonts w:asciiTheme="majorHAnsi" w:eastAsia="Times New Roman" w:hAnsiTheme="majorHAnsi" w:cs="Calibri"/>
                <w:b/>
                <w:bCs/>
                <w:color w:val="00B050"/>
                <w:lang w:eastAsia="es-CO"/>
              </w:rPr>
              <w:t>CREDIT  cotisations</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14:paraId="586E78A0"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7 500,00 €</w:t>
            </w:r>
          </w:p>
        </w:tc>
        <w:tc>
          <w:tcPr>
            <w:tcW w:w="1420" w:type="dxa"/>
            <w:tcBorders>
              <w:top w:val="nil"/>
              <w:left w:val="nil"/>
              <w:bottom w:val="nil"/>
              <w:right w:val="nil"/>
            </w:tcBorders>
            <w:shd w:val="clear" w:color="auto" w:fill="auto"/>
            <w:vAlign w:val="bottom"/>
            <w:hideMark/>
          </w:tcPr>
          <w:p w14:paraId="21168A3D"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p>
        </w:tc>
        <w:tc>
          <w:tcPr>
            <w:tcW w:w="1200" w:type="dxa"/>
            <w:tcBorders>
              <w:top w:val="nil"/>
              <w:left w:val="nil"/>
              <w:bottom w:val="nil"/>
              <w:right w:val="nil"/>
            </w:tcBorders>
            <w:shd w:val="clear" w:color="auto" w:fill="auto"/>
            <w:vAlign w:val="bottom"/>
            <w:hideMark/>
          </w:tcPr>
          <w:p w14:paraId="78C20027"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p>
        </w:tc>
        <w:tc>
          <w:tcPr>
            <w:tcW w:w="1453" w:type="dxa"/>
            <w:tcBorders>
              <w:top w:val="nil"/>
              <w:left w:val="nil"/>
              <w:bottom w:val="nil"/>
              <w:right w:val="nil"/>
            </w:tcBorders>
            <w:shd w:val="clear" w:color="auto" w:fill="auto"/>
            <w:vAlign w:val="bottom"/>
            <w:hideMark/>
          </w:tcPr>
          <w:p w14:paraId="458CC8A3"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p>
        </w:tc>
      </w:tr>
      <w:tr w:rsidR="00C70992" w:rsidRPr="001338B5" w14:paraId="53FC2481" w14:textId="77777777" w:rsidTr="0045615D">
        <w:trPr>
          <w:trHeight w:val="300"/>
        </w:trPr>
        <w:tc>
          <w:tcPr>
            <w:tcW w:w="2680" w:type="dxa"/>
            <w:tcBorders>
              <w:top w:val="single" w:sz="8" w:space="0" w:color="auto"/>
              <w:left w:val="single" w:sz="8" w:space="0" w:color="auto"/>
              <w:bottom w:val="single" w:sz="4" w:space="0" w:color="auto"/>
              <w:right w:val="nil"/>
            </w:tcBorders>
            <w:shd w:val="clear" w:color="auto" w:fill="auto"/>
            <w:vAlign w:val="bottom"/>
            <w:hideMark/>
          </w:tcPr>
          <w:p w14:paraId="4149954C" w14:textId="77777777" w:rsidR="00C70992" w:rsidRPr="001338B5" w:rsidRDefault="00C70992" w:rsidP="009F652A">
            <w:pPr>
              <w:spacing w:after="0" w:line="240" w:lineRule="auto"/>
              <w:jc w:val="both"/>
              <w:rPr>
                <w:rFonts w:asciiTheme="majorHAnsi" w:eastAsia="Times New Roman" w:hAnsiTheme="majorHAnsi" w:cs="Calibri"/>
                <w:b/>
                <w:bCs/>
                <w:color w:val="FF0000"/>
                <w:lang w:eastAsia="es-CO"/>
              </w:rPr>
            </w:pPr>
            <w:r w:rsidRPr="001338B5">
              <w:rPr>
                <w:rFonts w:asciiTheme="majorHAnsi" w:eastAsia="Times New Roman" w:hAnsiTheme="majorHAnsi" w:cs="Calibri"/>
                <w:b/>
                <w:bCs/>
                <w:color w:val="FF0000"/>
                <w:lang w:eastAsia="es-CO"/>
              </w:rPr>
              <w:t>DEPENSES</w:t>
            </w:r>
          </w:p>
        </w:tc>
        <w:tc>
          <w:tcPr>
            <w:tcW w:w="1200"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3EF14CC4"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 </w:t>
            </w:r>
          </w:p>
        </w:tc>
        <w:tc>
          <w:tcPr>
            <w:tcW w:w="1420" w:type="dxa"/>
            <w:tcBorders>
              <w:top w:val="nil"/>
              <w:left w:val="nil"/>
              <w:bottom w:val="nil"/>
              <w:right w:val="nil"/>
            </w:tcBorders>
            <w:shd w:val="clear" w:color="auto" w:fill="auto"/>
            <w:vAlign w:val="bottom"/>
            <w:hideMark/>
          </w:tcPr>
          <w:p w14:paraId="4A1AD1F8"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p>
        </w:tc>
        <w:tc>
          <w:tcPr>
            <w:tcW w:w="1200" w:type="dxa"/>
            <w:tcBorders>
              <w:top w:val="nil"/>
              <w:left w:val="nil"/>
              <w:bottom w:val="nil"/>
              <w:right w:val="nil"/>
            </w:tcBorders>
            <w:shd w:val="clear" w:color="auto" w:fill="auto"/>
            <w:vAlign w:val="bottom"/>
            <w:hideMark/>
          </w:tcPr>
          <w:p w14:paraId="01F5FDF9"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p>
        </w:tc>
        <w:tc>
          <w:tcPr>
            <w:tcW w:w="1453" w:type="dxa"/>
            <w:tcBorders>
              <w:top w:val="nil"/>
              <w:left w:val="nil"/>
              <w:bottom w:val="nil"/>
              <w:right w:val="nil"/>
            </w:tcBorders>
            <w:shd w:val="clear" w:color="auto" w:fill="auto"/>
            <w:vAlign w:val="bottom"/>
            <w:hideMark/>
          </w:tcPr>
          <w:p w14:paraId="551CFBFE" w14:textId="77777777" w:rsidR="00C70992" w:rsidRPr="001338B5" w:rsidRDefault="00C70992" w:rsidP="009F652A">
            <w:pPr>
              <w:spacing w:after="0" w:line="240" w:lineRule="auto"/>
              <w:jc w:val="both"/>
              <w:rPr>
                <w:rFonts w:asciiTheme="majorHAnsi" w:eastAsia="Times New Roman" w:hAnsiTheme="majorHAnsi" w:cs="Calibri"/>
                <w:b/>
                <w:bCs/>
                <w:i/>
                <w:iCs/>
                <w:color w:val="000000"/>
                <w:lang w:eastAsia="es-CO"/>
              </w:rPr>
            </w:pPr>
          </w:p>
        </w:tc>
      </w:tr>
      <w:tr w:rsidR="00C70992" w:rsidRPr="001338B5" w14:paraId="42DE5FE8" w14:textId="77777777" w:rsidTr="0045615D">
        <w:trPr>
          <w:trHeight w:val="300"/>
        </w:trPr>
        <w:tc>
          <w:tcPr>
            <w:tcW w:w="2680" w:type="dxa"/>
            <w:tcBorders>
              <w:top w:val="nil"/>
              <w:left w:val="single" w:sz="8" w:space="0" w:color="auto"/>
              <w:bottom w:val="nil"/>
              <w:right w:val="nil"/>
            </w:tcBorders>
            <w:shd w:val="clear" w:color="auto" w:fill="auto"/>
            <w:vAlign w:val="bottom"/>
            <w:hideMark/>
          </w:tcPr>
          <w:p w14:paraId="0B11428E"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mission Nina Jambrina</w:t>
            </w:r>
          </w:p>
        </w:tc>
        <w:tc>
          <w:tcPr>
            <w:tcW w:w="1200" w:type="dxa"/>
            <w:tcBorders>
              <w:top w:val="nil"/>
              <w:left w:val="single" w:sz="4" w:space="0" w:color="auto"/>
              <w:bottom w:val="nil"/>
              <w:right w:val="single" w:sz="8" w:space="0" w:color="auto"/>
            </w:tcBorders>
            <w:shd w:val="clear" w:color="auto" w:fill="auto"/>
            <w:vAlign w:val="bottom"/>
            <w:hideMark/>
          </w:tcPr>
          <w:p w14:paraId="30330553"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5 600,00 €</w:t>
            </w:r>
          </w:p>
        </w:tc>
        <w:tc>
          <w:tcPr>
            <w:tcW w:w="1420" w:type="dxa"/>
            <w:tcBorders>
              <w:top w:val="nil"/>
              <w:left w:val="nil"/>
              <w:bottom w:val="nil"/>
              <w:right w:val="nil"/>
            </w:tcBorders>
            <w:shd w:val="clear" w:color="auto" w:fill="auto"/>
            <w:vAlign w:val="bottom"/>
            <w:hideMark/>
          </w:tcPr>
          <w:p w14:paraId="305FFC6C"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p>
        </w:tc>
        <w:tc>
          <w:tcPr>
            <w:tcW w:w="1200" w:type="dxa"/>
            <w:tcBorders>
              <w:top w:val="nil"/>
              <w:left w:val="nil"/>
              <w:bottom w:val="nil"/>
              <w:right w:val="nil"/>
            </w:tcBorders>
            <w:shd w:val="clear" w:color="auto" w:fill="auto"/>
            <w:vAlign w:val="bottom"/>
            <w:hideMark/>
          </w:tcPr>
          <w:p w14:paraId="6D6388B5"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p>
        </w:tc>
        <w:tc>
          <w:tcPr>
            <w:tcW w:w="1453" w:type="dxa"/>
            <w:tcBorders>
              <w:top w:val="nil"/>
              <w:left w:val="nil"/>
              <w:bottom w:val="nil"/>
              <w:right w:val="nil"/>
            </w:tcBorders>
            <w:shd w:val="clear" w:color="auto" w:fill="auto"/>
            <w:vAlign w:val="bottom"/>
            <w:hideMark/>
          </w:tcPr>
          <w:p w14:paraId="1E8080EA" w14:textId="77777777" w:rsidR="00C70992" w:rsidRPr="001338B5" w:rsidRDefault="00C70992" w:rsidP="009F652A">
            <w:pPr>
              <w:spacing w:after="0" w:line="240" w:lineRule="auto"/>
              <w:jc w:val="both"/>
              <w:rPr>
                <w:rFonts w:asciiTheme="majorHAnsi" w:eastAsia="Times New Roman" w:hAnsiTheme="majorHAnsi" w:cs="Calibri"/>
                <w:b/>
                <w:bCs/>
                <w:i/>
                <w:iCs/>
                <w:color w:val="000000"/>
                <w:lang w:eastAsia="es-CO"/>
              </w:rPr>
            </w:pPr>
          </w:p>
        </w:tc>
      </w:tr>
      <w:tr w:rsidR="00C70992" w:rsidRPr="001338B5" w14:paraId="274330E3" w14:textId="77777777" w:rsidTr="0045615D">
        <w:trPr>
          <w:trHeight w:val="300"/>
        </w:trPr>
        <w:tc>
          <w:tcPr>
            <w:tcW w:w="2680" w:type="dxa"/>
            <w:tcBorders>
              <w:top w:val="nil"/>
              <w:left w:val="single" w:sz="8" w:space="0" w:color="auto"/>
              <w:bottom w:val="nil"/>
              <w:right w:val="nil"/>
            </w:tcBorders>
            <w:shd w:val="clear" w:color="auto" w:fill="auto"/>
            <w:vAlign w:val="bottom"/>
            <w:hideMark/>
          </w:tcPr>
          <w:p w14:paraId="68122B62"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 xml:space="preserve">deplacement 17 mars </w:t>
            </w:r>
          </w:p>
        </w:tc>
        <w:tc>
          <w:tcPr>
            <w:tcW w:w="1200" w:type="dxa"/>
            <w:tcBorders>
              <w:top w:val="nil"/>
              <w:left w:val="single" w:sz="4" w:space="0" w:color="auto"/>
              <w:bottom w:val="nil"/>
              <w:right w:val="single" w:sz="8" w:space="0" w:color="auto"/>
            </w:tcBorders>
            <w:shd w:val="clear" w:color="auto" w:fill="auto"/>
            <w:vAlign w:val="bottom"/>
            <w:hideMark/>
          </w:tcPr>
          <w:p w14:paraId="1C174238" w14:textId="77777777" w:rsidR="00C70992" w:rsidRPr="001338B5" w:rsidRDefault="006A07DC"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200</w:t>
            </w:r>
            <w:r w:rsidR="00C70992" w:rsidRPr="001338B5">
              <w:rPr>
                <w:rFonts w:asciiTheme="majorHAnsi" w:eastAsia="Times New Roman" w:hAnsiTheme="majorHAnsi" w:cs="Calibri"/>
                <w:color w:val="000000"/>
                <w:lang w:eastAsia="es-CO"/>
              </w:rPr>
              <w:t>,00 €</w:t>
            </w:r>
          </w:p>
        </w:tc>
        <w:tc>
          <w:tcPr>
            <w:tcW w:w="1420" w:type="dxa"/>
            <w:tcBorders>
              <w:top w:val="nil"/>
              <w:left w:val="nil"/>
              <w:bottom w:val="nil"/>
              <w:right w:val="nil"/>
            </w:tcBorders>
            <w:shd w:val="clear" w:color="auto" w:fill="auto"/>
            <w:vAlign w:val="bottom"/>
            <w:hideMark/>
          </w:tcPr>
          <w:p w14:paraId="43541C3C"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p>
        </w:tc>
        <w:tc>
          <w:tcPr>
            <w:tcW w:w="1200" w:type="dxa"/>
            <w:tcBorders>
              <w:top w:val="nil"/>
              <w:left w:val="nil"/>
              <w:bottom w:val="nil"/>
              <w:right w:val="nil"/>
            </w:tcBorders>
            <w:shd w:val="clear" w:color="auto" w:fill="auto"/>
            <w:vAlign w:val="bottom"/>
            <w:hideMark/>
          </w:tcPr>
          <w:p w14:paraId="0CCC04FD"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p>
        </w:tc>
        <w:tc>
          <w:tcPr>
            <w:tcW w:w="1453" w:type="dxa"/>
            <w:tcBorders>
              <w:top w:val="nil"/>
              <w:left w:val="nil"/>
              <w:bottom w:val="nil"/>
              <w:right w:val="nil"/>
            </w:tcBorders>
            <w:shd w:val="clear" w:color="auto" w:fill="auto"/>
            <w:vAlign w:val="bottom"/>
            <w:hideMark/>
          </w:tcPr>
          <w:p w14:paraId="09E81390"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p>
        </w:tc>
      </w:tr>
      <w:tr w:rsidR="00C70992" w:rsidRPr="001338B5" w14:paraId="36751402" w14:textId="77777777" w:rsidTr="0045615D">
        <w:trPr>
          <w:trHeight w:val="300"/>
        </w:trPr>
        <w:tc>
          <w:tcPr>
            <w:tcW w:w="2680" w:type="dxa"/>
            <w:tcBorders>
              <w:top w:val="nil"/>
              <w:left w:val="single" w:sz="8" w:space="0" w:color="auto"/>
              <w:bottom w:val="nil"/>
              <w:right w:val="nil"/>
            </w:tcBorders>
            <w:shd w:val="clear" w:color="auto" w:fill="auto"/>
            <w:vAlign w:val="bottom"/>
            <w:hideMark/>
          </w:tcPr>
          <w:p w14:paraId="57B7496F"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 xml:space="preserve">buffet </w:t>
            </w:r>
          </w:p>
        </w:tc>
        <w:tc>
          <w:tcPr>
            <w:tcW w:w="1200" w:type="dxa"/>
            <w:tcBorders>
              <w:top w:val="nil"/>
              <w:left w:val="single" w:sz="4" w:space="0" w:color="auto"/>
              <w:bottom w:val="nil"/>
              <w:right w:val="single" w:sz="8" w:space="0" w:color="auto"/>
            </w:tcBorders>
            <w:shd w:val="clear" w:color="auto" w:fill="auto"/>
            <w:vAlign w:val="bottom"/>
            <w:hideMark/>
          </w:tcPr>
          <w:p w14:paraId="2D89006A"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r w:rsidRPr="001338B5">
              <w:rPr>
                <w:rFonts w:asciiTheme="majorHAnsi" w:eastAsia="Times New Roman" w:hAnsiTheme="majorHAnsi" w:cs="Calibri"/>
                <w:color w:val="000000"/>
                <w:lang w:eastAsia="es-CO"/>
              </w:rPr>
              <w:t>320,00 €</w:t>
            </w:r>
          </w:p>
        </w:tc>
        <w:tc>
          <w:tcPr>
            <w:tcW w:w="1420" w:type="dxa"/>
            <w:tcBorders>
              <w:top w:val="nil"/>
              <w:left w:val="nil"/>
              <w:bottom w:val="nil"/>
              <w:right w:val="nil"/>
            </w:tcBorders>
            <w:shd w:val="clear" w:color="auto" w:fill="auto"/>
            <w:vAlign w:val="bottom"/>
            <w:hideMark/>
          </w:tcPr>
          <w:p w14:paraId="7BE1BB38"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p>
          <w:p w14:paraId="1DD855F2" w14:textId="77777777" w:rsidR="00203CD4" w:rsidRPr="001338B5" w:rsidRDefault="00203CD4" w:rsidP="009F652A">
            <w:pPr>
              <w:spacing w:after="0" w:line="240" w:lineRule="auto"/>
              <w:jc w:val="both"/>
              <w:rPr>
                <w:rFonts w:asciiTheme="majorHAnsi" w:eastAsia="Times New Roman" w:hAnsiTheme="majorHAnsi" w:cs="Calibri"/>
                <w:color w:val="000000"/>
                <w:lang w:eastAsia="es-CO"/>
              </w:rPr>
            </w:pPr>
          </w:p>
          <w:p w14:paraId="0F65EF79" w14:textId="77777777" w:rsidR="00203CD4" w:rsidRPr="001338B5" w:rsidRDefault="00203CD4" w:rsidP="009F652A">
            <w:pPr>
              <w:spacing w:after="0" w:line="240" w:lineRule="auto"/>
              <w:jc w:val="both"/>
              <w:rPr>
                <w:rFonts w:asciiTheme="majorHAnsi" w:eastAsia="Times New Roman" w:hAnsiTheme="majorHAnsi" w:cs="Calibri"/>
                <w:color w:val="000000"/>
                <w:lang w:eastAsia="es-CO"/>
              </w:rPr>
            </w:pPr>
          </w:p>
        </w:tc>
        <w:tc>
          <w:tcPr>
            <w:tcW w:w="1200" w:type="dxa"/>
            <w:tcBorders>
              <w:top w:val="nil"/>
              <w:left w:val="nil"/>
              <w:bottom w:val="nil"/>
              <w:right w:val="nil"/>
            </w:tcBorders>
            <w:shd w:val="clear" w:color="auto" w:fill="auto"/>
            <w:vAlign w:val="bottom"/>
            <w:hideMark/>
          </w:tcPr>
          <w:p w14:paraId="54A09E2B"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p>
        </w:tc>
        <w:tc>
          <w:tcPr>
            <w:tcW w:w="1453" w:type="dxa"/>
            <w:tcBorders>
              <w:top w:val="nil"/>
              <w:left w:val="nil"/>
              <w:bottom w:val="nil"/>
              <w:right w:val="nil"/>
            </w:tcBorders>
            <w:shd w:val="clear" w:color="auto" w:fill="auto"/>
            <w:vAlign w:val="bottom"/>
            <w:hideMark/>
          </w:tcPr>
          <w:p w14:paraId="30E0ADB7" w14:textId="77777777" w:rsidR="00C70992" w:rsidRPr="001338B5" w:rsidRDefault="00C70992" w:rsidP="009F652A">
            <w:pPr>
              <w:spacing w:after="0" w:line="240" w:lineRule="auto"/>
              <w:jc w:val="both"/>
              <w:rPr>
                <w:rFonts w:asciiTheme="majorHAnsi" w:eastAsia="Times New Roman" w:hAnsiTheme="majorHAnsi" w:cs="Calibri"/>
                <w:color w:val="000000"/>
                <w:lang w:eastAsia="es-CO"/>
              </w:rPr>
            </w:pPr>
          </w:p>
        </w:tc>
      </w:tr>
    </w:tbl>
    <w:p w14:paraId="448D51FD" w14:textId="77777777" w:rsidR="00203CD4" w:rsidRPr="001338B5" w:rsidRDefault="00203CD4" w:rsidP="00332E6A">
      <w:pPr>
        <w:pStyle w:val="Prrafodelista"/>
        <w:spacing w:line="360" w:lineRule="auto"/>
        <w:ind w:left="357"/>
        <w:jc w:val="both"/>
        <w:rPr>
          <w:rFonts w:asciiTheme="majorHAnsi" w:hAnsiTheme="majorHAnsi"/>
          <w:i/>
          <w:lang w:val="fr-FR"/>
        </w:rPr>
      </w:pPr>
    </w:p>
    <w:p w14:paraId="7C8F38C3" w14:textId="77777777" w:rsidR="00D65297" w:rsidRPr="001338B5" w:rsidRDefault="00D65297" w:rsidP="009F652A">
      <w:pPr>
        <w:pStyle w:val="Prrafodelista"/>
        <w:numPr>
          <w:ilvl w:val="0"/>
          <w:numId w:val="14"/>
        </w:numPr>
        <w:spacing w:line="360" w:lineRule="auto"/>
        <w:ind w:left="357" w:hanging="357"/>
        <w:jc w:val="both"/>
        <w:rPr>
          <w:rFonts w:asciiTheme="majorHAnsi" w:hAnsiTheme="majorHAnsi"/>
          <w:i/>
          <w:lang w:val="fr-FR"/>
        </w:rPr>
      </w:pPr>
      <w:r w:rsidRPr="001338B5">
        <w:rPr>
          <w:rFonts w:asciiTheme="majorHAnsi" w:hAnsiTheme="majorHAnsi"/>
          <w:lang w:val="fr-FR"/>
        </w:rPr>
        <w:t xml:space="preserve">Les reliquats s’expliquent en partie par le moindre coût de personnel en 2014, car les démarches administratives pour faire signer toutes les conventions avaient été très lourdes (charges de personnel importantes) </w:t>
      </w:r>
    </w:p>
    <w:p w14:paraId="1D819996" w14:textId="77777777" w:rsidR="00682F9F" w:rsidRPr="001338B5" w:rsidRDefault="00932DFB" w:rsidP="009F652A">
      <w:pPr>
        <w:pStyle w:val="Prrafodelista"/>
        <w:numPr>
          <w:ilvl w:val="0"/>
          <w:numId w:val="14"/>
        </w:numPr>
        <w:spacing w:line="360" w:lineRule="auto"/>
        <w:ind w:left="357" w:hanging="357"/>
        <w:jc w:val="both"/>
        <w:rPr>
          <w:rFonts w:asciiTheme="majorHAnsi" w:hAnsiTheme="majorHAnsi"/>
          <w:i/>
          <w:lang w:val="fr-FR"/>
        </w:rPr>
      </w:pPr>
      <w:r w:rsidRPr="001338B5">
        <w:rPr>
          <w:rFonts w:asciiTheme="majorHAnsi" w:hAnsiTheme="majorHAnsi"/>
          <w:lang w:val="fr-FR"/>
        </w:rPr>
        <w:t>Inquiétude sur l</w:t>
      </w:r>
      <w:r w:rsidR="00C84133" w:rsidRPr="001338B5">
        <w:rPr>
          <w:rFonts w:asciiTheme="majorHAnsi" w:hAnsiTheme="majorHAnsi"/>
          <w:lang w:val="fr-FR"/>
        </w:rPr>
        <w:t xml:space="preserve">es </w:t>
      </w:r>
      <w:r w:rsidR="006A07DC" w:rsidRPr="001338B5">
        <w:rPr>
          <w:rFonts w:asciiTheme="majorHAnsi" w:hAnsiTheme="majorHAnsi"/>
          <w:lang w:val="fr-FR"/>
        </w:rPr>
        <w:t xml:space="preserve">reliquats </w:t>
      </w:r>
      <w:r w:rsidR="00C84133" w:rsidRPr="001338B5">
        <w:rPr>
          <w:rFonts w:asciiTheme="majorHAnsi" w:hAnsiTheme="majorHAnsi"/>
          <w:lang w:val="fr-FR"/>
        </w:rPr>
        <w:t xml:space="preserve">qui </w:t>
      </w:r>
      <w:r w:rsidR="006A07DC" w:rsidRPr="001338B5">
        <w:rPr>
          <w:rFonts w:asciiTheme="majorHAnsi" w:hAnsiTheme="majorHAnsi"/>
          <w:lang w:val="fr-FR"/>
        </w:rPr>
        <w:t xml:space="preserve">se perdent </w:t>
      </w:r>
      <w:r w:rsidR="00682F9F" w:rsidRPr="001338B5">
        <w:rPr>
          <w:rFonts w:asciiTheme="majorHAnsi" w:hAnsiTheme="majorHAnsi"/>
          <w:lang w:val="fr-FR"/>
        </w:rPr>
        <w:t xml:space="preserve">automatiquement </w:t>
      </w:r>
      <w:r w:rsidR="006A07DC" w:rsidRPr="001338B5">
        <w:rPr>
          <w:rFonts w:asciiTheme="majorHAnsi" w:hAnsiTheme="majorHAnsi"/>
          <w:lang w:val="fr-FR"/>
        </w:rPr>
        <w:t xml:space="preserve">en fin d’année. Risque </w:t>
      </w:r>
      <w:r w:rsidR="00C84133" w:rsidRPr="001338B5">
        <w:rPr>
          <w:rFonts w:asciiTheme="majorHAnsi" w:hAnsiTheme="majorHAnsi"/>
          <w:lang w:val="fr-FR"/>
        </w:rPr>
        <w:t xml:space="preserve">pour le reliquat </w:t>
      </w:r>
      <w:r w:rsidR="006A07DC" w:rsidRPr="001338B5">
        <w:rPr>
          <w:rFonts w:asciiTheme="majorHAnsi" w:hAnsiTheme="majorHAnsi"/>
          <w:lang w:val="fr-FR"/>
        </w:rPr>
        <w:t>du réseau</w:t>
      </w:r>
      <w:r w:rsidRPr="001338B5">
        <w:rPr>
          <w:rFonts w:asciiTheme="majorHAnsi" w:hAnsiTheme="majorHAnsi"/>
          <w:lang w:val="fr-FR"/>
        </w:rPr>
        <w:t xml:space="preserve"> s’il n’est pas</w:t>
      </w:r>
      <w:r w:rsidR="006A07DC" w:rsidRPr="001338B5">
        <w:rPr>
          <w:rFonts w:asciiTheme="majorHAnsi" w:hAnsiTheme="majorHAnsi"/>
          <w:lang w:val="fr-FR"/>
        </w:rPr>
        <w:t xml:space="preserve"> utilisé dans l’année 2015 pour </w:t>
      </w:r>
      <w:r w:rsidRPr="001338B5">
        <w:rPr>
          <w:rFonts w:asciiTheme="majorHAnsi" w:hAnsiTheme="majorHAnsi"/>
          <w:lang w:val="fr-FR"/>
        </w:rPr>
        <w:t xml:space="preserve"> le budget </w:t>
      </w:r>
      <w:r w:rsidR="006A07DC" w:rsidRPr="001338B5">
        <w:rPr>
          <w:rFonts w:asciiTheme="majorHAnsi" w:hAnsiTheme="majorHAnsi"/>
          <w:lang w:val="fr-FR"/>
        </w:rPr>
        <w:t xml:space="preserve">2016. </w:t>
      </w:r>
    </w:p>
    <w:p w14:paraId="0FEDD601" w14:textId="77777777" w:rsidR="00C70992" w:rsidRPr="001338B5" w:rsidRDefault="00932DFB" w:rsidP="00932DFB">
      <w:pPr>
        <w:pStyle w:val="Prrafodelista"/>
        <w:spacing w:line="360" w:lineRule="auto"/>
        <w:ind w:left="357"/>
        <w:jc w:val="both"/>
        <w:rPr>
          <w:rFonts w:asciiTheme="majorHAnsi" w:hAnsiTheme="majorHAnsi"/>
          <w:lang w:val="fr-FR"/>
        </w:rPr>
      </w:pPr>
      <w:r w:rsidRPr="001338B5">
        <w:rPr>
          <w:rFonts w:asciiTheme="majorHAnsi" w:hAnsiTheme="majorHAnsi"/>
          <w:lang w:val="fr-FR"/>
        </w:rPr>
        <w:t>----------</w:t>
      </w:r>
      <w:r w:rsidR="00D65297" w:rsidRPr="001338B5">
        <w:rPr>
          <w:rFonts w:asciiTheme="majorHAnsi" w:hAnsiTheme="majorHAnsi"/>
          <w:lang w:val="fr-FR"/>
        </w:rPr>
        <w:t>Nina propose de faire le point sur cet aspect</w:t>
      </w:r>
      <w:r w:rsidR="006A07DC" w:rsidRPr="001338B5">
        <w:rPr>
          <w:rFonts w:asciiTheme="majorHAnsi" w:hAnsiTheme="majorHAnsi"/>
          <w:lang w:val="fr-FR"/>
        </w:rPr>
        <w:t xml:space="preserve"> avec la comptable Nathalie </w:t>
      </w:r>
      <w:proofErr w:type="spellStart"/>
      <w:r w:rsidR="006A07DC" w:rsidRPr="001338B5">
        <w:rPr>
          <w:rFonts w:asciiTheme="majorHAnsi" w:hAnsiTheme="majorHAnsi"/>
          <w:lang w:val="fr-FR"/>
        </w:rPr>
        <w:t>Rigouste</w:t>
      </w:r>
      <w:proofErr w:type="spellEnd"/>
      <w:r w:rsidR="006A07DC" w:rsidRPr="001338B5">
        <w:rPr>
          <w:rFonts w:asciiTheme="majorHAnsi" w:hAnsiTheme="majorHAnsi"/>
          <w:lang w:val="fr-FR"/>
        </w:rPr>
        <w:t xml:space="preserve"> sur Toulouse 2</w:t>
      </w:r>
      <w:r w:rsidR="00D65297" w:rsidRPr="001338B5">
        <w:rPr>
          <w:rFonts w:asciiTheme="majorHAnsi" w:hAnsiTheme="majorHAnsi"/>
          <w:lang w:val="fr-FR"/>
        </w:rPr>
        <w:t xml:space="preserve"> au plus vite</w:t>
      </w:r>
      <w:r w:rsidR="006A07DC" w:rsidRPr="001338B5">
        <w:rPr>
          <w:rFonts w:asciiTheme="majorHAnsi" w:hAnsiTheme="majorHAnsi"/>
          <w:lang w:val="fr-FR"/>
        </w:rPr>
        <w:t>.</w:t>
      </w:r>
    </w:p>
    <w:p w14:paraId="323794EB" w14:textId="77777777" w:rsidR="00682F9F" w:rsidRPr="001338B5" w:rsidRDefault="00682F9F" w:rsidP="009F652A">
      <w:pPr>
        <w:pStyle w:val="Prrafodelista"/>
        <w:numPr>
          <w:ilvl w:val="0"/>
          <w:numId w:val="14"/>
        </w:numPr>
        <w:spacing w:line="360" w:lineRule="auto"/>
        <w:ind w:left="357" w:hanging="357"/>
        <w:jc w:val="both"/>
        <w:rPr>
          <w:rFonts w:asciiTheme="majorHAnsi" w:hAnsiTheme="majorHAnsi"/>
          <w:lang w:val="fr-FR"/>
        </w:rPr>
      </w:pPr>
      <w:r w:rsidRPr="001338B5">
        <w:rPr>
          <w:rFonts w:asciiTheme="majorHAnsi" w:hAnsiTheme="majorHAnsi"/>
          <w:lang w:val="fr-FR"/>
        </w:rPr>
        <w:t>Prochaine relance des cotisations pour l’année 2015 auprès des ED membres</w:t>
      </w:r>
      <w:r w:rsidR="00932DFB" w:rsidRPr="001338B5">
        <w:rPr>
          <w:rFonts w:asciiTheme="majorHAnsi" w:hAnsiTheme="majorHAnsi"/>
          <w:lang w:val="fr-FR"/>
        </w:rPr>
        <w:t xml:space="preserve"> rapidement</w:t>
      </w:r>
      <w:r w:rsidR="00D65297" w:rsidRPr="001338B5">
        <w:rPr>
          <w:rFonts w:asciiTheme="majorHAnsi" w:hAnsiTheme="majorHAnsi"/>
          <w:lang w:val="fr-FR"/>
        </w:rPr>
        <w:t xml:space="preserve"> aussi</w:t>
      </w:r>
      <w:r w:rsidRPr="001338B5">
        <w:rPr>
          <w:rFonts w:asciiTheme="majorHAnsi" w:hAnsiTheme="majorHAnsi"/>
          <w:lang w:val="fr-FR"/>
        </w:rPr>
        <w:t xml:space="preserve">. </w:t>
      </w:r>
    </w:p>
    <w:p w14:paraId="1958C9D3" w14:textId="77777777" w:rsidR="00C70992" w:rsidRPr="001338B5" w:rsidRDefault="00C70992" w:rsidP="009F652A">
      <w:pPr>
        <w:spacing w:after="0" w:line="360" w:lineRule="auto"/>
        <w:jc w:val="both"/>
        <w:rPr>
          <w:rFonts w:asciiTheme="majorHAnsi" w:hAnsiTheme="majorHAnsi"/>
          <w:lang w:val="fr-FR"/>
        </w:rPr>
      </w:pPr>
    </w:p>
    <w:p w14:paraId="7E435DF1" w14:textId="77777777" w:rsidR="00636224" w:rsidRPr="001338B5" w:rsidRDefault="00C84133" w:rsidP="009F652A">
      <w:pPr>
        <w:pStyle w:val="Ttulo1"/>
        <w:numPr>
          <w:ilvl w:val="0"/>
          <w:numId w:val="2"/>
        </w:numPr>
        <w:ind w:hanging="76"/>
        <w:rPr>
          <w:rFonts w:asciiTheme="majorHAnsi" w:hAnsiTheme="majorHAnsi"/>
        </w:rPr>
      </w:pPr>
      <w:r w:rsidRPr="001338B5">
        <w:rPr>
          <w:rFonts w:asciiTheme="majorHAnsi" w:hAnsiTheme="majorHAnsi"/>
          <w:smallCaps/>
        </w:rPr>
        <w:t>POINT SUR LE PRIX DE THESE 2015</w:t>
      </w:r>
    </w:p>
    <w:p w14:paraId="7977F2E3" w14:textId="77777777" w:rsidR="006A07DC" w:rsidRPr="001338B5" w:rsidRDefault="006A07DC" w:rsidP="009F652A">
      <w:pPr>
        <w:numPr>
          <w:ilvl w:val="0"/>
          <w:numId w:val="9"/>
        </w:numPr>
        <w:spacing w:after="0" w:line="360" w:lineRule="auto"/>
        <w:jc w:val="both"/>
        <w:rPr>
          <w:rFonts w:asciiTheme="majorHAnsi" w:hAnsiTheme="majorHAnsi"/>
          <w:lang w:val="fr-FR"/>
        </w:rPr>
      </w:pPr>
      <w:r w:rsidRPr="001338B5">
        <w:rPr>
          <w:rFonts w:asciiTheme="majorHAnsi" w:hAnsiTheme="majorHAnsi"/>
          <w:lang w:val="fr-FR"/>
        </w:rPr>
        <w:t>Il n’y a pas eu de prix de thèse en 2013 e</w:t>
      </w:r>
      <w:r w:rsidR="00D65297" w:rsidRPr="001338B5">
        <w:rPr>
          <w:rFonts w:asciiTheme="majorHAnsi" w:hAnsiTheme="majorHAnsi"/>
          <w:lang w:val="fr-FR"/>
        </w:rPr>
        <w:t xml:space="preserve">t 2014 compte tenu du </w:t>
      </w:r>
      <w:r w:rsidRPr="001338B5">
        <w:rPr>
          <w:rFonts w:asciiTheme="majorHAnsi" w:hAnsiTheme="majorHAnsi"/>
          <w:lang w:val="fr-FR"/>
        </w:rPr>
        <w:t>p</w:t>
      </w:r>
      <w:r w:rsidR="00636224" w:rsidRPr="001338B5">
        <w:rPr>
          <w:rFonts w:asciiTheme="majorHAnsi" w:hAnsiTheme="majorHAnsi"/>
          <w:lang w:val="fr-FR"/>
        </w:rPr>
        <w:t>eu de candidatures reçues</w:t>
      </w:r>
      <w:r w:rsidR="00682F9F" w:rsidRPr="001338B5">
        <w:rPr>
          <w:rFonts w:asciiTheme="majorHAnsi" w:hAnsiTheme="majorHAnsi"/>
          <w:lang w:val="fr-FR"/>
        </w:rPr>
        <w:t xml:space="preserve"> et </w:t>
      </w:r>
      <w:r w:rsidR="00932DFB" w:rsidRPr="001338B5">
        <w:rPr>
          <w:rFonts w:asciiTheme="majorHAnsi" w:hAnsiTheme="majorHAnsi"/>
          <w:lang w:val="fr-FR"/>
        </w:rPr>
        <w:t xml:space="preserve">/ ou </w:t>
      </w:r>
      <w:r w:rsidR="00682F9F" w:rsidRPr="001338B5">
        <w:rPr>
          <w:rFonts w:asciiTheme="majorHAnsi" w:hAnsiTheme="majorHAnsi"/>
          <w:lang w:val="fr-FR"/>
        </w:rPr>
        <w:t>pas assez</w:t>
      </w:r>
      <w:r w:rsidR="00636224" w:rsidRPr="001338B5">
        <w:rPr>
          <w:rFonts w:asciiTheme="majorHAnsi" w:hAnsiTheme="majorHAnsi"/>
          <w:lang w:val="fr-FR"/>
        </w:rPr>
        <w:t xml:space="preserve"> </w:t>
      </w:r>
      <w:r w:rsidR="00932DFB" w:rsidRPr="001338B5">
        <w:rPr>
          <w:rFonts w:asciiTheme="majorHAnsi" w:hAnsiTheme="majorHAnsi"/>
          <w:lang w:val="fr-FR"/>
        </w:rPr>
        <w:t>spécifiques</w:t>
      </w:r>
      <w:r w:rsidRPr="001338B5">
        <w:rPr>
          <w:rFonts w:asciiTheme="majorHAnsi" w:hAnsiTheme="majorHAnsi"/>
          <w:lang w:val="fr-FR"/>
        </w:rPr>
        <w:t xml:space="preserve"> Arts et Médias.  </w:t>
      </w:r>
    </w:p>
    <w:p w14:paraId="09ADF6EA" w14:textId="77777777" w:rsidR="00636224" w:rsidRPr="001338B5" w:rsidRDefault="006A07DC" w:rsidP="009F652A">
      <w:pPr>
        <w:numPr>
          <w:ilvl w:val="0"/>
          <w:numId w:val="9"/>
        </w:numPr>
        <w:spacing w:after="0" w:line="360" w:lineRule="auto"/>
        <w:jc w:val="both"/>
        <w:rPr>
          <w:rFonts w:asciiTheme="majorHAnsi" w:hAnsiTheme="majorHAnsi"/>
          <w:b/>
          <w:lang w:val="fr-FR"/>
        </w:rPr>
      </w:pPr>
      <w:r w:rsidRPr="001338B5">
        <w:rPr>
          <w:rFonts w:asciiTheme="majorHAnsi" w:hAnsiTheme="majorHAnsi"/>
          <w:lang w:val="fr-FR"/>
        </w:rPr>
        <w:t>Nouvel appel à candidatures en novembre 2014 avec clôture le 15 janvier 2015. Pouvaient  être candidates les thèses soutenues entre le 1</w:t>
      </w:r>
      <w:r w:rsidRPr="001338B5">
        <w:rPr>
          <w:rFonts w:asciiTheme="majorHAnsi" w:hAnsiTheme="majorHAnsi"/>
          <w:vertAlign w:val="superscript"/>
          <w:lang w:val="fr-FR"/>
        </w:rPr>
        <w:t>er</w:t>
      </w:r>
      <w:r w:rsidR="00CC7BFA" w:rsidRPr="001338B5">
        <w:rPr>
          <w:rFonts w:asciiTheme="majorHAnsi" w:hAnsiTheme="majorHAnsi"/>
          <w:lang w:val="fr-FR"/>
        </w:rPr>
        <w:t xml:space="preserve"> janvier 2012 et le 31 décembre</w:t>
      </w:r>
      <w:r w:rsidRPr="001338B5">
        <w:rPr>
          <w:rFonts w:asciiTheme="majorHAnsi" w:hAnsiTheme="majorHAnsi"/>
          <w:lang w:val="fr-FR"/>
        </w:rPr>
        <w:t xml:space="preserve"> 2014. </w:t>
      </w:r>
      <w:r w:rsidRPr="001338B5">
        <w:rPr>
          <w:rFonts w:asciiTheme="majorHAnsi" w:hAnsiTheme="majorHAnsi"/>
          <w:b/>
          <w:lang w:val="fr-FR"/>
        </w:rPr>
        <w:t>Ce principe sur deux ans sera conservé pour le prochain prix de thèse 2016</w:t>
      </w:r>
      <w:r w:rsidR="006D351C" w:rsidRPr="001338B5">
        <w:rPr>
          <w:rFonts w:asciiTheme="majorHAnsi" w:hAnsiTheme="majorHAnsi"/>
          <w:b/>
          <w:lang w:val="fr-FR"/>
        </w:rPr>
        <w:t xml:space="preserve"> afin d</w:t>
      </w:r>
      <w:r w:rsidR="00932DFB" w:rsidRPr="001338B5">
        <w:rPr>
          <w:rFonts w:asciiTheme="majorHAnsi" w:hAnsiTheme="majorHAnsi"/>
          <w:b/>
          <w:lang w:val="fr-FR"/>
        </w:rPr>
        <w:t>e susciter plus de dossiers</w:t>
      </w:r>
      <w:r w:rsidRPr="001338B5">
        <w:rPr>
          <w:rFonts w:asciiTheme="majorHAnsi" w:hAnsiTheme="majorHAnsi"/>
          <w:b/>
          <w:lang w:val="fr-FR"/>
        </w:rPr>
        <w:t xml:space="preserve">.  Pourront </w:t>
      </w:r>
      <w:r w:rsidR="00932DFB" w:rsidRPr="001338B5">
        <w:rPr>
          <w:rFonts w:asciiTheme="majorHAnsi" w:hAnsiTheme="majorHAnsi"/>
          <w:b/>
          <w:lang w:val="fr-FR"/>
        </w:rPr>
        <w:t xml:space="preserve">donc </w:t>
      </w:r>
      <w:r w:rsidRPr="001338B5">
        <w:rPr>
          <w:rFonts w:asciiTheme="majorHAnsi" w:hAnsiTheme="majorHAnsi"/>
          <w:b/>
          <w:lang w:val="fr-FR"/>
        </w:rPr>
        <w:t>candidater les thèses soutenues entre le 1</w:t>
      </w:r>
      <w:r w:rsidRPr="001338B5">
        <w:rPr>
          <w:rFonts w:asciiTheme="majorHAnsi" w:hAnsiTheme="majorHAnsi"/>
          <w:b/>
          <w:vertAlign w:val="superscript"/>
          <w:lang w:val="fr-FR"/>
        </w:rPr>
        <w:t>er</w:t>
      </w:r>
      <w:r w:rsidRPr="001338B5">
        <w:rPr>
          <w:rFonts w:asciiTheme="majorHAnsi" w:hAnsiTheme="majorHAnsi"/>
          <w:b/>
          <w:lang w:val="fr-FR"/>
        </w:rPr>
        <w:t xml:space="preserve"> janvier 201</w:t>
      </w:r>
      <w:r w:rsidR="00CC7BFA" w:rsidRPr="001338B5">
        <w:rPr>
          <w:rFonts w:asciiTheme="majorHAnsi" w:hAnsiTheme="majorHAnsi"/>
          <w:b/>
          <w:lang w:val="fr-FR"/>
        </w:rPr>
        <w:t>3 et le 31 décembre 2015.</w:t>
      </w:r>
    </w:p>
    <w:p w14:paraId="71E619A4" w14:textId="77777777" w:rsidR="007011E9" w:rsidRPr="001338B5" w:rsidRDefault="00682F9F" w:rsidP="009F652A">
      <w:pPr>
        <w:numPr>
          <w:ilvl w:val="0"/>
          <w:numId w:val="9"/>
        </w:numPr>
        <w:spacing w:after="0" w:line="360" w:lineRule="auto"/>
        <w:jc w:val="both"/>
        <w:rPr>
          <w:rFonts w:asciiTheme="majorHAnsi" w:hAnsiTheme="majorHAnsi"/>
          <w:lang w:val="fr-FR"/>
        </w:rPr>
      </w:pPr>
      <w:r w:rsidRPr="001338B5">
        <w:rPr>
          <w:rFonts w:asciiTheme="majorHAnsi" w:hAnsiTheme="majorHAnsi"/>
          <w:lang w:val="fr-FR"/>
        </w:rPr>
        <w:t>Réception de c</w:t>
      </w:r>
      <w:r w:rsidR="00CC7BFA" w:rsidRPr="001338B5">
        <w:rPr>
          <w:rFonts w:asciiTheme="majorHAnsi" w:hAnsiTheme="majorHAnsi"/>
          <w:lang w:val="fr-FR"/>
        </w:rPr>
        <w:t xml:space="preserve">inq </w:t>
      </w:r>
      <w:r w:rsidR="006A07DC" w:rsidRPr="001338B5">
        <w:rPr>
          <w:rFonts w:asciiTheme="majorHAnsi" w:hAnsiTheme="majorHAnsi"/>
          <w:lang w:val="fr-FR"/>
        </w:rPr>
        <w:t>bon</w:t>
      </w:r>
      <w:r w:rsidR="00932DFB" w:rsidRPr="001338B5">
        <w:rPr>
          <w:rFonts w:asciiTheme="majorHAnsi" w:hAnsiTheme="majorHAnsi"/>
          <w:lang w:val="fr-FR"/>
        </w:rPr>
        <w:t>s dossiers</w:t>
      </w:r>
      <w:r w:rsidR="00CC7BFA" w:rsidRPr="001338B5">
        <w:rPr>
          <w:rFonts w:asciiTheme="majorHAnsi" w:hAnsiTheme="majorHAnsi"/>
          <w:lang w:val="fr-FR"/>
        </w:rPr>
        <w:t xml:space="preserve"> parmi lesquels deux candidatures sortent du lot pour leur pertinence avec la problématique Arts et Médias. A l’unanimité, le jury ne souhaite pas les départager </w:t>
      </w:r>
      <w:r w:rsidR="00932DFB" w:rsidRPr="001338B5">
        <w:rPr>
          <w:rFonts w:asciiTheme="majorHAnsi" w:hAnsiTheme="majorHAnsi"/>
          <w:lang w:val="fr-FR"/>
        </w:rPr>
        <w:t xml:space="preserve">au vu de </w:t>
      </w:r>
      <w:r w:rsidR="00CC7BFA" w:rsidRPr="001338B5">
        <w:rPr>
          <w:rFonts w:asciiTheme="majorHAnsi" w:hAnsiTheme="majorHAnsi"/>
          <w:lang w:val="fr-FR"/>
        </w:rPr>
        <w:t xml:space="preserve">leur qualité. </w:t>
      </w:r>
      <w:r w:rsidR="006D351C" w:rsidRPr="001338B5">
        <w:rPr>
          <w:rFonts w:asciiTheme="majorHAnsi" w:hAnsiTheme="majorHAnsi"/>
          <w:lang w:val="fr-FR"/>
        </w:rPr>
        <w:t xml:space="preserve">Il y a aura </w:t>
      </w:r>
      <w:r w:rsidRPr="001338B5">
        <w:rPr>
          <w:rFonts w:asciiTheme="majorHAnsi" w:hAnsiTheme="majorHAnsi"/>
          <w:lang w:val="fr-FR"/>
        </w:rPr>
        <w:t xml:space="preserve">donc </w:t>
      </w:r>
      <w:r w:rsidR="006D351C" w:rsidRPr="001338B5">
        <w:rPr>
          <w:rFonts w:asciiTheme="majorHAnsi" w:hAnsiTheme="majorHAnsi"/>
          <w:lang w:val="fr-FR"/>
        </w:rPr>
        <w:t>d</w:t>
      </w:r>
      <w:r w:rsidR="00CC7BFA" w:rsidRPr="001338B5">
        <w:rPr>
          <w:rFonts w:asciiTheme="majorHAnsi" w:hAnsiTheme="majorHAnsi"/>
          <w:lang w:val="fr-FR"/>
        </w:rPr>
        <w:t xml:space="preserve">eux lauréats cette année car il n’y a pas eu de prix de thèse </w:t>
      </w:r>
      <w:r w:rsidR="007011E9" w:rsidRPr="001338B5">
        <w:rPr>
          <w:rFonts w:asciiTheme="majorHAnsi" w:hAnsiTheme="majorHAnsi"/>
          <w:lang w:val="fr-FR"/>
        </w:rPr>
        <w:t>en 2013 et 2014</w:t>
      </w:r>
      <w:r w:rsidR="00CC7BFA" w:rsidRPr="001338B5">
        <w:rPr>
          <w:rFonts w:asciiTheme="majorHAnsi" w:hAnsiTheme="majorHAnsi"/>
          <w:lang w:val="fr-FR"/>
        </w:rPr>
        <w:t xml:space="preserve">.  </w:t>
      </w:r>
    </w:p>
    <w:p w14:paraId="23728FFB" w14:textId="77777777" w:rsidR="00CC7BFA" w:rsidRPr="001338B5" w:rsidRDefault="007011E9" w:rsidP="007011E9">
      <w:pPr>
        <w:spacing w:after="0" w:line="360" w:lineRule="auto"/>
        <w:ind w:left="360"/>
        <w:jc w:val="both"/>
        <w:rPr>
          <w:rFonts w:asciiTheme="majorHAnsi" w:hAnsiTheme="majorHAnsi"/>
          <w:lang w:val="fr-FR"/>
        </w:rPr>
      </w:pPr>
      <w:r w:rsidRPr="001338B5">
        <w:rPr>
          <w:rFonts w:asciiTheme="majorHAnsi" w:hAnsiTheme="majorHAnsi"/>
          <w:lang w:val="fr-FR"/>
        </w:rPr>
        <w:t>------</w:t>
      </w:r>
      <w:r w:rsidR="00CC7BFA" w:rsidRPr="001338B5">
        <w:rPr>
          <w:rFonts w:asciiTheme="majorHAnsi" w:hAnsiTheme="majorHAnsi"/>
          <w:lang w:val="fr-FR"/>
        </w:rPr>
        <w:t>A valider</w:t>
      </w:r>
      <w:r w:rsidR="00D65297" w:rsidRPr="001338B5">
        <w:rPr>
          <w:rFonts w:asciiTheme="majorHAnsi" w:hAnsiTheme="majorHAnsi"/>
          <w:lang w:val="fr-FR"/>
        </w:rPr>
        <w:t xml:space="preserve"> encore</w:t>
      </w:r>
      <w:r w:rsidR="00CC7BFA" w:rsidRPr="001338B5">
        <w:rPr>
          <w:rFonts w:asciiTheme="majorHAnsi" w:hAnsiTheme="majorHAnsi"/>
          <w:lang w:val="fr-FR"/>
        </w:rPr>
        <w:t xml:space="preserve"> par le conseil de l’ED</w:t>
      </w:r>
      <w:r w:rsidR="00D65297" w:rsidRPr="001338B5">
        <w:rPr>
          <w:rFonts w:asciiTheme="majorHAnsi" w:hAnsiTheme="majorHAnsi"/>
          <w:lang w:val="fr-FR"/>
        </w:rPr>
        <w:t xml:space="preserve"> Arts et Media de</w:t>
      </w:r>
      <w:r w:rsidR="00CC7BFA" w:rsidRPr="001338B5">
        <w:rPr>
          <w:rFonts w:asciiTheme="majorHAnsi" w:hAnsiTheme="majorHAnsi"/>
          <w:lang w:val="fr-FR"/>
        </w:rPr>
        <w:t xml:space="preserve"> Paris 3. </w:t>
      </w:r>
    </w:p>
    <w:p w14:paraId="7D0A5D22" w14:textId="77777777" w:rsidR="00CC7BFA" w:rsidRPr="001338B5" w:rsidRDefault="007011E9" w:rsidP="009F652A">
      <w:pPr>
        <w:numPr>
          <w:ilvl w:val="0"/>
          <w:numId w:val="9"/>
        </w:numPr>
        <w:spacing w:after="0" w:line="360" w:lineRule="auto"/>
        <w:jc w:val="both"/>
        <w:rPr>
          <w:rFonts w:asciiTheme="majorHAnsi" w:hAnsiTheme="majorHAnsi"/>
          <w:lang w:val="fr-FR"/>
        </w:rPr>
      </w:pPr>
      <w:r w:rsidRPr="001338B5">
        <w:rPr>
          <w:rFonts w:asciiTheme="majorHAnsi" w:hAnsiTheme="majorHAnsi"/>
          <w:lang w:val="fr-FR"/>
        </w:rPr>
        <w:t>Par ailleurs le c</w:t>
      </w:r>
      <w:r w:rsidR="00CC7BFA" w:rsidRPr="001338B5">
        <w:rPr>
          <w:rFonts w:asciiTheme="majorHAnsi" w:hAnsiTheme="majorHAnsi"/>
          <w:lang w:val="fr-FR"/>
        </w:rPr>
        <w:t xml:space="preserve">onstat d’un nombre </w:t>
      </w:r>
      <w:r w:rsidRPr="001338B5">
        <w:rPr>
          <w:rFonts w:asciiTheme="majorHAnsi" w:hAnsiTheme="majorHAnsi"/>
          <w:lang w:val="fr-FR"/>
        </w:rPr>
        <w:t xml:space="preserve">réduit </w:t>
      </w:r>
      <w:r w:rsidR="00CC7BFA" w:rsidRPr="001338B5">
        <w:rPr>
          <w:rFonts w:asciiTheme="majorHAnsi" w:hAnsiTheme="majorHAnsi"/>
          <w:lang w:val="fr-FR"/>
        </w:rPr>
        <w:t xml:space="preserve">de dossiers de candidature </w:t>
      </w:r>
      <w:r w:rsidR="00D65297" w:rsidRPr="001338B5">
        <w:rPr>
          <w:rFonts w:asciiTheme="majorHAnsi" w:hAnsiTheme="majorHAnsi"/>
          <w:lang w:val="fr-FR"/>
        </w:rPr>
        <w:t>surprend</w:t>
      </w:r>
      <w:r w:rsidRPr="001338B5">
        <w:rPr>
          <w:rFonts w:asciiTheme="majorHAnsi" w:hAnsiTheme="majorHAnsi"/>
          <w:lang w:val="fr-FR"/>
        </w:rPr>
        <w:t xml:space="preserve">. Il s’agit </w:t>
      </w:r>
      <w:r w:rsidR="00CC7BFA" w:rsidRPr="001338B5">
        <w:rPr>
          <w:rFonts w:asciiTheme="majorHAnsi" w:hAnsiTheme="majorHAnsi"/>
          <w:lang w:val="fr-FR"/>
        </w:rPr>
        <w:t xml:space="preserve">surement </w:t>
      </w:r>
      <w:r w:rsidRPr="001338B5">
        <w:rPr>
          <w:rFonts w:asciiTheme="majorHAnsi" w:hAnsiTheme="majorHAnsi"/>
          <w:lang w:val="fr-FR"/>
        </w:rPr>
        <w:t>d’un problème de communication.</w:t>
      </w:r>
      <w:r w:rsidR="00D65297" w:rsidRPr="001338B5">
        <w:rPr>
          <w:rFonts w:asciiTheme="majorHAnsi" w:hAnsiTheme="majorHAnsi"/>
          <w:lang w:val="fr-FR"/>
        </w:rPr>
        <w:t xml:space="preserve"> A améliorer.</w:t>
      </w:r>
    </w:p>
    <w:p w14:paraId="11A3D019" w14:textId="77777777" w:rsidR="00CC7BFA" w:rsidRPr="001338B5" w:rsidRDefault="00CC7BFA" w:rsidP="009F652A">
      <w:pPr>
        <w:numPr>
          <w:ilvl w:val="0"/>
          <w:numId w:val="10"/>
        </w:numPr>
        <w:spacing w:after="0" w:line="360" w:lineRule="auto"/>
        <w:jc w:val="both"/>
        <w:rPr>
          <w:rFonts w:asciiTheme="majorHAnsi" w:hAnsiTheme="majorHAnsi"/>
          <w:lang w:val="fr-FR"/>
        </w:rPr>
      </w:pPr>
      <w:r w:rsidRPr="001338B5">
        <w:rPr>
          <w:rFonts w:asciiTheme="majorHAnsi" w:hAnsiTheme="majorHAnsi"/>
          <w:lang w:val="fr-FR"/>
        </w:rPr>
        <w:lastRenderedPageBreak/>
        <w:t>Nécessité pour la</w:t>
      </w:r>
      <w:r w:rsidR="00D65297" w:rsidRPr="001338B5">
        <w:rPr>
          <w:rFonts w:asciiTheme="majorHAnsi" w:hAnsiTheme="majorHAnsi"/>
          <w:lang w:val="fr-FR"/>
        </w:rPr>
        <w:t xml:space="preserve"> chargée de mission d’avoir un contact par ED susceptible d’envoyer un listing aux doctorants et de transmettre des mail  «  prêts à transférer »</w:t>
      </w:r>
      <w:r w:rsidR="00682F9F" w:rsidRPr="001338B5">
        <w:rPr>
          <w:rFonts w:asciiTheme="majorHAnsi" w:hAnsiTheme="majorHAnsi"/>
          <w:lang w:val="fr-FR"/>
        </w:rPr>
        <w:t xml:space="preserve"> </w:t>
      </w:r>
      <w:r w:rsidR="00FF2A97" w:rsidRPr="001338B5">
        <w:rPr>
          <w:rFonts w:asciiTheme="majorHAnsi" w:hAnsiTheme="majorHAnsi"/>
          <w:lang w:val="fr-FR"/>
        </w:rPr>
        <w:t xml:space="preserve">pour les </w:t>
      </w:r>
      <w:r w:rsidR="00682F9F" w:rsidRPr="001338B5">
        <w:rPr>
          <w:rFonts w:asciiTheme="majorHAnsi" w:hAnsiTheme="majorHAnsi"/>
          <w:lang w:val="fr-FR"/>
        </w:rPr>
        <w:t>secrétaires des ED</w:t>
      </w:r>
      <w:r w:rsidR="007011E9" w:rsidRPr="001338B5">
        <w:rPr>
          <w:rFonts w:asciiTheme="majorHAnsi" w:hAnsiTheme="majorHAnsi"/>
          <w:lang w:val="fr-FR"/>
        </w:rPr>
        <w:t>, directeurs de doctorants</w:t>
      </w:r>
      <w:r w:rsidR="006D351C" w:rsidRPr="001338B5">
        <w:rPr>
          <w:rFonts w:asciiTheme="majorHAnsi" w:hAnsiTheme="majorHAnsi"/>
          <w:lang w:val="fr-FR"/>
        </w:rPr>
        <w:t xml:space="preserve"> et membres des écoles doctorales</w:t>
      </w:r>
      <w:r w:rsidRPr="001338B5">
        <w:rPr>
          <w:rFonts w:asciiTheme="majorHAnsi" w:hAnsiTheme="majorHAnsi"/>
          <w:lang w:val="fr-FR"/>
        </w:rPr>
        <w:t>.</w:t>
      </w:r>
      <w:r w:rsidR="006D351C" w:rsidRPr="001338B5">
        <w:rPr>
          <w:rFonts w:asciiTheme="majorHAnsi" w:hAnsiTheme="majorHAnsi"/>
          <w:lang w:val="fr-FR"/>
        </w:rPr>
        <w:t xml:space="preserve"> En tête du message « à</w:t>
      </w:r>
      <w:r w:rsidR="00682F9F" w:rsidRPr="001338B5">
        <w:rPr>
          <w:rFonts w:asciiTheme="majorHAnsi" w:hAnsiTheme="majorHAnsi"/>
          <w:lang w:val="fr-FR"/>
        </w:rPr>
        <w:t xml:space="preserve"> diffuser auprès de</w:t>
      </w:r>
      <w:r w:rsidR="006D351C" w:rsidRPr="001338B5">
        <w:rPr>
          <w:rFonts w:asciiTheme="majorHAnsi" w:hAnsiTheme="majorHAnsi"/>
          <w:lang w:val="fr-FR"/>
        </w:rPr>
        <w:t xml:space="preserve"> vos doctorants ».  </w:t>
      </w:r>
      <w:r w:rsidRPr="001338B5">
        <w:rPr>
          <w:rFonts w:asciiTheme="majorHAnsi" w:hAnsiTheme="majorHAnsi"/>
          <w:lang w:val="fr-FR"/>
        </w:rPr>
        <w:t xml:space="preserve">  </w:t>
      </w:r>
    </w:p>
    <w:p w14:paraId="5473148A" w14:textId="77777777" w:rsidR="00CC7BFA" w:rsidRPr="001338B5" w:rsidRDefault="00CC7BFA" w:rsidP="009F652A">
      <w:pPr>
        <w:spacing w:after="0" w:line="360" w:lineRule="auto"/>
        <w:ind w:left="360"/>
        <w:jc w:val="both"/>
        <w:rPr>
          <w:rFonts w:asciiTheme="majorHAnsi" w:hAnsiTheme="majorHAnsi"/>
          <w:lang w:val="fr-FR"/>
        </w:rPr>
      </w:pPr>
    </w:p>
    <w:p w14:paraId="5DE7DA95" w14:textId="77777777" w:rsidR="00636224" w:rsidRPr="001338B5" w:rsidRDefault="00C84133" w:rsidP="009F652A">
      <w:pPr>
        <w:pStyle w:val="Ttulo1"/>
        <w:numPr>
          <w:ilvl w:val="0"/>
          <w:numId w:val="2"/>
        </w:numPr>
        <w:ind w:hanging="76"/>
        <w:jc w:val="both"/>
        <w:rPr>
          <w:rFonts w:asciiTheme="majorHAnsi" w:hAnsiTheme="majorHAnsi"/>
          <w:smallCaps/>
        </w:rPr>
      </w:pPr>
      <w:r w:rsidRPr="001338B5">
        <w:rPr>
          <w:rFonts w:asciiTheme="majorHAnsi" w:hAnsiTheme="majorHAnsi"/>
          <w:smallCaps/>
        </w:rPr>
        <w:t xml:space="preserve">MISE A JOUR DU SITE </w:t>
      </w:r>
    </w:p>
    <w:p w14:paraId="22B967EA" w14:textId="77777777" w:rsidR="00A55544" w:rsidRPr="001338B5" w:rsidRDefault="00A55544" w:rsidP="009F652A">
      <w:pPr>
        <w:numPr>
          <w:ilvl w:val="0"/>
          <w:numId w:val="10"/>
        </w:numPr>
        <w:spacing w:after="0" w:line="360" w:lineRule="auto"/>
        <w:jc w:val="both"/>
        <w:rPr>
          <w:rFonts w:asciiTheme="majorHAnsi" w:hAnsiTheme="majorHAnsi"/>
          <w:lang w:val="fr-FR"/>
        </w:rPr>
      </w:pPr>
      <w:r w:rsidRPr="001338B5">
        <w:rPr>
          <w:rFonts w:asciiTheme="majorHAnsi" w:hAnsiTheme="majorHAnsi"/>
          <w:lang w:val="fr-FR"/>
        </w:rPr>
        <w:t>Le site à l’heure actuelle n’est pas représentatif du Rés</w:t>
      </w:r>
      <w:r w:rsidR="00203CD4" w:rsidRPr="001338B5">
        <w:rPr>
          <w:rFonts w:asciiTheme="majorHAnsi" w:hAnsiTheme="majorHAnsi"/>
          <w:lang w:val="fr-FR"/>
        </w:rPr>
        <w:t xml:space="preserve">eau. En plus d’être largement </w:t>
      </w:r>
      <w:proofErr w:type="spellStart"/>
      <w:r w:rsidR="00203CD4" w:rsidRPr="001338B5">
        <w:rPr>
          <w:rFonts w:asciiTheme="majorHAnsi" w:hAnsiTheme="majorHAnsi"/>
          <w:lang w:val="fr-FR"/>
        </w:rPr>
        <w:t>dé</w:t>
      </w:r>
      <w:r w:rsidRPr="001338B5">
        <w:rPr>
          <w:rFonts w:asciiTheme="majorHAnsi" w:hAnsiTheme="majorHAnsi"/>
          <w:lang w:val="fr-FR"/>
        </w:rPr>
        <w:t>sactualisé</w:t>
      </w:r>
      <w:proofErr w:type="spellEnd"/>
      <w:r w:rsidRPr="001338B5">
        <w:rPr>
          <w:rFonts w:asciiTheme="majorHAnsi" w:hAnsiTheme="majorHAnsi"/>
          <w:lang w:val="fr-FR"/>
        </w:rPr>
        <w:t>, il n’est pas assez officiel, n’a pas de destinataire clair et n’est pas pra</w:t>
      </w:r>
      <w:r w:rsidR="00C84133" w:rsidRPr="001338B5">
        <w:rPr>
          <w:rFonts w:asciiTheme="majorHAnsi" w:hAnsiTheme="majorHAnsi"/>
          <w:lang w:val="fr-FR"/>
        </w:rPr>
        <w:t>tique</w:t>
      </w:r>
      <w:r w:rsidRPr="001338B5">
        <w:rPr>
          <w:rFonts w:asciiTheme="majorHAnsi" w:hAnsiTheme="majorHAnsi"/>
          <w:lang w:val="fr-FR"/>
        </w:rPr>
        <w:t xml:space="preserve">.  </w:t>
      </w:r>
    </w:p>
    <w:p w14:paraId="3DD4310F" w14:textId="77777777" w:rsidR="00636224" w:rsidRPr="001338B5" w:rsidRDefault="00682F9F" w:rsidP="009F652A">
      <w:pPr>
        <w:numPr>
          <w:ilvl w:val="0"/>
          <w:numId w:val="10"/>
        </w:numPr>
        <w:spacing w:after="0" w:line="360" w:lineRule="auto"/>
        <w:jc w:val="both"/>
        <w:rPr>
          <w:rFonts w:asciiTheme="majorHAnsi" w:hAnsiTheme="majorHAnsi"/>
          <w:lang w:val="fr-FR"/>
        </w:rPr>
      </w:pPr>
      <w:r w:rsidRPr="001338B5">
        <w:rPr>
          <w:rFonts w:asciiTheme="majorHAnsi" w:hAnsiTheme="majorHAnsi"/>
          <w:lang w:val="fr-FR"/>
        </w:rPr>
        <w:t xml:space="preserve">Il </w:t>
      </w:r>
      <w:r w:rsidR="00D14F58" w:rsidRPr="001338B5">
        <w:rPr>
          <w:rFonts w:asciiTheme="majorHAnsi" w:hAnsiTheme="majorHAnsi"/>
          <w:lang w:val="fr-FR"/>
        </w:rPr>
        <w:t xml:space="preserve">doit </w:t>
      </w:r>
      <w:r w:rsidRPr="001338B5">
        <w:rPr>
          <w:rFonts w:asciiTheme="majorHAnsi" w:hAnsiTheme="majorHAnsi"/>
          <w:lang w:val="fr-FR"/>
        </w:rPr>
        <w:t>s</w:t>
      </w:r>
      <w:r w:rsidR="00D14F58" w:rsidRPr="001338B5">
        <w:rPr>
          <w:rFonts w:asciiTheme="majorHAnsi" w:hAnsiTheme="majorHAnsi"/>
          <w:lang w:val="fr-FR"/>
        </w:rPr>
        <w:t>’agir</w:t>
      </w:r>
      <w:r w:rsidRPr="001338B5">
        <w:rPr>
          <w:rFonts w:asciiTheme="majorHAnsi" w:hAnsiTheme="majorHAnsi"/>
          <w:lang w:val="fr-FR"/>
        </w:rPr>
        <w:t xml:space="preserve"> d’un site </w:t>
      </w:r>
      <w:r w:rsidR="002128C4" w:rsidRPr="001338B5">
        <w:rPr>
          <w:rFonts w:asciiTheme="majorHAnsi" w:hAnsiTheme="majorHAnsi"/>
          <w:lang w:val="fr-FR"/>
        </w:rPr>
        <w:t xml:space="preserve">vitrine </w:t>
      </w:r>
      <w:r w:rsidRPr="001338B5">
        <w:rPr>
          <w:rFonts w:asciiTheme="majorHAnsi" w:hAnsiTheme="majorHAnsi"/>
          <w:lang w:val="fr-FR"/>
        </w:rPr>
        <w:t>qui a pour rôle présenter le réseau</w:t>
      </w:r>
      <w:r w:rsidR="00D14F58" w:rsidRPr="001338B5">
        <w:rPr>
          <w:rFonts w:asciiTheme="majorHAnsi" w:hAnsiTheme="majorHAnsi"/>
          <w:lang w:val="fr-FR"/>
        </w:rPr>
        <w:t>,</w:t>
      </w:r>
      <w:r w:rsidRPr="001338B5">
        <w:rPr>
          <w:rFonts w:asciiTheme="majorHAnsi" w:hAnsiTheme="majorHAnsi"/>
          <w:lang w:val="fr-FR"/>
        </w:rPr>
        <w:t xml:space="preserve"> ses projets</w:t>
      </w:r>
      <w:r w:rsidR="002128C4" w:rsidRPr="001338B5">
        <w:rPr>
          <w:rFonts w:asciiTheme="majorHAnsi" w:hAnsiTheme="majorHAnsi"/>
          <w:lang w:val="fr-FR"/>
        </w:rPr>
        <w:t>, ses propositions, ses réflexions</w:t>
      </w:r>
      <w:r w:rsidRPr="001338B5">
        <w:rPr>
          <w:rFonts w:asciiTheme="majorHAnsi" w:hAnsiTheme="majorHAnsi"/>
          <w:lang w:val="fr-FR"/>
        </w:rPr>
        <w:t xml:space="preserve"> aux partenaires</w:t>
      </w:r>
      <w:r w:rsidR="002128C4" w:rsidRPr="001338B5">
        <w:rPr>
          <w:rFonts w:asciiTheme="majorHAnsi" w:hAnsiTheme="majorHAnsi"/>
          <w:lang w:val="fr-FR"/>
        </w:rPr>
        <w:t xml:space="preserve"> potentiels</w:t>
      </w:r>
      <w:r w:rsidRPr="001338B5">
        <w:rPr>
          <w:rFonts w:asciiTheme="majorHAnsi" w:hAnsiTheme="majorHAnsi"/>
          <w:lang w:val="fr-FR"/>
        </w:rPr>
        <w:t xml:space="preserve"> et aux doctorants intéressés par certains dispositifs. Ce n’est pas un point relais d’information </w:t>
      </w:r>
      <w:r w:rsidR="002128C4" w:rsidRPr="001338B5">
        <w:rPr>
          <w:rFonts w:asciiTheme="majorHAnsi" w:hAnsiTheme="majorHAnsi"/>
          <w:lang w:val="fr-FR"/>
        </w:rPr>
        <w:t xml:space="preserve">ou d’animation pour les doctorants </w:t>
      </w:r>
      <w:r w:rsidR="007011E9" w:rsidRPr="001338B5">
        <w:rPr>
          <w:rFonts w:asciiTheme="majorHAnsi" w:hAnsiTheme="majorHAnsi"/>
          <w:lang w:val="fr-FR"/>
        </w:rPr>
        <w:t>qui ne</w:t>
      </w:r>
      <w:r w:rsidR="00A55544" w:rsidRPr="001338B5">
        <w:rPr>
          <w:rFonts w:asciiTheme="majorHAnsi" w:hAnsiTheme="majorHAnsi"/>
          <w:lang w:val="fr-FR"/>
        </w:rPr>
        <w:t xml:space="preserve"> s’y rendent </w:t>
      </w:r>
      <w:r w:rsidR="00203CD4" w:rsidRPr="001338B5">
        <w:rPr>
          <w:rFonts w:asciiTheme="majorHAnsi" w:hAnsiTheme="majorHAnsi"/>
          <w:lang w:val="fr-FR"/>
        </w:rPr>
        <w:t xml:space="preserve"> que </w:t>
      </w:r>
      <w:r w:rsidR="007011E9" w:rsidRPr="001338B5">
        <w:rPr>
          <w:rFonts w:asciiTheme="majorHAnsi" w:hAnsiTheme="majorHAnsi"/>
          <w:lang w:val="fr-FR"/>
        </w:rPr>
        <w:t>peu</w:t>
      </w:r>
      <w:r w:rsidRPr="001338B5">
        <w:rPr>
          <w:rFonts w:asciiTheme="majorHAnsi" w:hAnsiTheme="majorHAnsi"/>
          <w:lang w:val="fr-FR"/>
        </w:rPr>
        <w:t xml:space="preserve">. </w:t>
      </w:r>
    </w:p>
    <w:p w14:paraId="106AD702" w14:textId="77777777" w:rsidR="00682F9F" w:rsidRPr="001338B5" w:rsidRDefault="00682F9F" w:rsidP="009F652A">
      <w:pPr>
        <w:numPr>
          <w:ilvl w:val="0"/>
          <w:numId w:val="10"/>
        </w:numPr>
        <w:spacing w:after="0" w:line="360" w:lineRule="auto"/>
        <w:jc w:val="both"/>
        <w:rPr>
          <w:rFonts w:asciiTheme="majorHAnsi" w:hAnsiTheme="majorHAnsi"/>
          <w:lang w:val="fr-FR"/>
        </w:rPr>
      </w:pPr>
      <w:r w:rsidRPr="001338B5">
        <w:rPr>
          <w:rFonts w:asciiTheme="majorHAnsi" w:hAnsiTheme="majorHAnsi"/>
          <w:lang w:val="fr-FR"/>
        </w:rPr>
        <w:t xml:space="preserve">Il faut pouvoir y présenter le travail de réflexion sur le doctorat en création effectué depuis deux ans notamment </w:t>
      </w:r>
      <w:r w:rsidR="002128C4" w:rsidRPr="001338B5">
        <w:rPr>
          <w:rFonts w:asciiTheme="majorHAnsi" w:hAnsiTheme="majorHAnsi"/>
          <w:lang w:val="fr-FR"/>
        </w:rPr>
        <w:t>ses débats et</w:t>
      </w:r>
      <w:r w:rsidRPr="001338B5">
        <w:rPr>
          <w:rFonts w:asciiTheme="majorHAnsi" w:hAnsiTheme="majorHAnsi"/>
          <w:lang w:val="fr-FR"/>
        </w:rPr>
        <w:t xml:space="preserve"> ses décisions</w:t>
      </w:r>
      <w:r w:rsidR="002128C4" w:rsidRPr="001338B5">
        <w:rPr>
          <w:rFonts w:asciiTheme="majorHAnsi" w:hAnsiTheme="majorHAnsi"/>
          <w:lang w:val="fr-FR"/>
        </w:rPr>
        <w:t xml:space="preserve"> (CR, Textes)</w:t>
      </w:r>
      <w:r w:rsidRPr="001338B5">
        <w:rPr>
          <w:rFonts w:asciiTheme="majorHAnsi" w:hAnsiTheme="majorHAnsi"/>
          <w:lang w:val="fr-FR"/>
        </w:rPr>
        <w:t>.</w:t>
      </w:r>
      <w:r w:rsidR="00A55544" w:rsidRPr="001338B5">
        <w:rPr>
          <w:rFonts w:asciiTheme="majorHAnsi" w:hAnsiTheme="majorHAnsi"/>
          <w:lang w:val="fr-FR"/>
        </w:rPr>
        <w:t xml:space="preserve"> </w:t>
      </w:r>
      <w:r w:rsidRPr="001338B5">
        <w:rPr>
          <w:rFonts w:asciiTheme="majorHAnsi" w:hAnsiTheme="majorHAnsi"/>
          <w:lang w:val="fr-FR"/>
        </w:rPr>
        <w:t xml:space="preserve">Il faut y faire figurer l’actualité du réseau </w:t>
      </w:r>
      <w:r w:rsidR="00D14F58" w:rsidRPr="001338B5">
        <w:rPr>
          <w:rFonts w:asciiTheme="majorHAnsi" w:hAnsiTheme="majorHAnsi"/>
          <w:lang w:val="fr-FR"/>
        </w:rPr>
        <w:t>d</w:t>
      </w:r>
      <w:r w:rsidR="007011E9" w:rsidRPr="001338B5">
        <w:rPr>
          <w:rFonts w:asciiTheme="majorHAnsi" w:hAnsiTheme="majorHAnsi"/>
          <w:lang w:val="fr-FR"/>
        </w:rPr>
        <w:t>ès la page d’</w:t>
      </w:r>
      <w:r w:rsidR="00D14F58" w:rsidRPr="001338B5">
        <w:rPr>
          <w:rFonts w:asciiTheme="majorHAnsi" w:hAnsiTheme="majorHAnsi"/>
          <w:lang w:val="fr-FR"/>
        </w:rPr>
        <w:t xml:space="preserve">’accueil </w:t>
      </w:r>
      <w:r w:rsidRPr="001338B5">
        <w:rPr>
          <w:rFonts w:asciiTheme="majorHAnsi" w:hAnsiTheme="majorHAnsi"/>
          <w:lang w:val="fr-FR"/>
        </w:rPr>
        <w:t xml:space="preserve">quand il participe ou organise des rencontres sur ces questions. </w:t>
      </w:r>
    </w:p>
    <w:p w14:paraId="6DC710EF" w14:textId="77777777" w:rsidR="00C84133" w:rsidRPr="001338B5" w:rsidRDefault="00A55544" w:rsidP="009F652A">
      <w:pPr>
        <w:numPr>
          <w:ilvl w:val="0"/>
          <w:numId w:val="10"/>
        </w:numPr>
        <w:spacing w:after="0" w:line="360" w:lineRule="auto"/>
        <w:jc w:val="both"/>
        <w:rPr>
          <w:rFonts w:asciiTheme="majorHAnsi" w:hAnsiTheme="majorHAnsi"/>
          <w:lang w:val="fr-FR"/>
        </w:rPr>
      </w:pPr>
      <w:r w:rsidRPr="001338B5">
        <w:rPr>
          <w:rFonts w:asciiTheme="majorHAnsi" w:hAnsiTheme="majorHAnsi"/>
          <w:lang w:val="fr-FR"/>
        </w:rPr>
        <w:t>Proposition de nouvelles r</w:t>
      </w:r>
      <w:r w:rsidR="002128C4" w:rsidRPr="001338B5">
        <w:rPr>
          <w:rFonts w:asciiTheme="majorHAnsi" w:hAnsiTheme="majorHAnsi"/>
          <w:lang w:val="fr-FR"/>
        </w:rPr>
        <w:t xml:space="preserve">ubriques : présentation (édito, missions, historique) / membres (noms, équipes, links) / actions (réunions et rencontres du réseau) / prix de thèse (règlement / lauréats) / financements / dispositifs spécifiques (Université d’été, ARJ, </w:t>
      </w:r>
      <w:proofErr w:type="spellStart"/>
      <w:r w:rsidR="002128C4" w:rsidRPr="001338B5">
        <w:rPr>
          <w:rFonts w:asciiTheme="majorHAnsi" w:hAnsiTheme="majorHAnsi"/>
          <w:lang w:val="fr-FR"/>
        </w:rPr>
        <w:t>Doctoriales</w:t>
      </w:r>
      <w:proofErr w:type="spellEnd"/>
      <w:r w:rsidR="002128C4" w:rsidRPr="001338B5">
        <w:rPr>
          <w:rFonts w:asciiTheme="majorHAnsi" w:hAnsiTheme="majorHAnsi"/>
          <w:lang w:val="fr-FR"/>
        </w:rPr>
        <w:t>, JE doctorants)</w:t>
      </w:r>
      <w:r w:rsidRPr="001338B5">
        <w:rPr>
          <w:rFonts w:asciiTheme="majorHAnsi" w:hAnsiTheme="majorHAnsi"/>
          <w:lang w:val="fr-FR"/>
        </w:rPr>
        <w:t xml:space="preserve">. </w:t>
      </w:r>
    </w:p>
    <w:p w14:paraId="08E19D49" w14:textId="77777777" w:rsidR="00A55544" w:rsidRPr="001338B5" w:rsidRDefault="002128C4" w:rsidP="009F652A">
      <w:pPr>
        <w:numPr>
          <w:ilvl w:val="0"/>
          <w:numId w:val="10"/>
        </w:numPr>
        <w:spacing w:after="0" w:line="360" w:lineRule="auto"/>
        <w:jc w:val="both"/>
        <w:rPr>
          <w:rFonts w:asciiTheme="majorHAnsi" w:hAnsiTheme="majorHAnsi"/>
          <w:lang w:val="fr-FR"/>
        </w:rPr>
      </w:pPr>
      <w:r w:rsidRPr="001338B5">
        <w:rPr>
          <w:rFonts w:asciiTheme="majorHAnsi" w:hAnsiTheme="majorHAnsi"/>
          <w:lang w:val="fr-FR"/>
        </w:rPr>
        <w:t>Il faut actualiser le site en archivant tous les dossiers antérieurs à 2015. Créer une rubrique archive</w:t>
      </w:r>
      <w:r w:rsidR="00D14F58" w:rsidRPr="001338B5">
        <w:rPr>
          <w:rFonts w:asciiTheme="majorHAnsi" w:hAnsiTheme="majorHAnsi"/>
          <w:lang w:val="fr-FR"/>
        </w:rPr>
        <w:t xml:space="preserve"> et contact en bas de page</w:t>
      </w:r>
      <w:r w:rsidRPr="001338B5">
        <w:rPr>
          <w:rFonts w:asciiTheme="majorHAnsi" w:hAnsiTheme="majorHAnsi"/>
          <w:lang w:val="fr-FR"/>
        </w:rPr>
        <w:t xml:space="preserve">. </w:t>
      </w:r>
      <w:r w:rsidR="00A55544" w:rsidRPr="001338B5">
        <w:rPr>
          <w:rFonts w:asciiTheme="majorHAnsi" w:hAnsiTheme="majorHAnsi"/>
          <w:lang w:val="fr-FR"/>
        </w:rPr>
        <w:t>Changer le logo et l’image d’accueil.</w:t>
      </w:r>
      <w:r w:rsidR="00D14F58" w:rsidRPr="001338B5">
        <w:rPr>
          <w:rFonts w:asciiTheme="majorHAnsi" w:hAnsiTheme="majorHAnsi"/>
          <w:lang w:val="fr-FR"/>
        </w:rPr>
        <w:t xml:space="preserve"> </w:t>
      </w:r>
    </w:p>
    <w:p w14:paraId="525BA1C1" w14:textId="77777777" w:rsidR="007011E9" w:rsidRPr="001338B5" w:rsidRDefault="00A55544" w:rsidP="009F652A">
      <w:pPr>
        <w:numPr>
          <w:ilvl w:val="0"/>
          <w:numId w:val="10"/>
        </w:numPr>
        <w:spacing w:after="0" w:line="360" w:lineRule="auto"/>
        <w:jc w:val="both"/>
        <w:rPr>
          <w:rFonts w:asciiTheme="majorHAnsi" w:hAnsiTheme="majorHAnsi"/>
          <w:lang w:val="fr-FR"/>
        </w:rPr>
      </w:pPr>
      <w:r w:rsidRPr="001338B5">
        <w:rPr>
          <w:rFonts w:asciiTheme="majorHAnsi" w:hAnsiTheme="majorHAnsi"/>
          <w:lang w:val="fr-FR"/>
        </w:rPr>
        <w:t>A long terme, possibilité de</w:t>
      </w:r>
      <w:r w:rsidR="00C84133" w:rsidRPr="001338B5">
        <w:rPr>
          <w:rFonts w:asciiTheme="majorHAnsi" w:hAnsiTheme="majorHAnsi"/>
          <w:lang w:val="fr-FR"/>
        </w:rPr>
        <w:t xml:space="preserve"> </w:t>
      </w:r>
      <w:r w:rsidRPr="001338B5">
        <w:rPr>
          <w:rFonts w:asciiTheme="majorHAnsi" w:hAnsiTheme="majorHAnsi"/>
          <w:lang w:val="fr-FR"/>
        </w:rPr>
        <w:t xml:space="preserve">changer de support web en passant du blog </w:t>
      </w:r>
      <w:proofErr w:type="spellStart"/>
      <w:r w:rsidRPr="001338B5">
        <w:rPr>
          <w:rFonts w:asciiTheme="majorHAnsi" w:hAnsiTheme="majorHAnsi"/>
          <w:lang w:val="fr-FR"/>
        </w:rPr>
        <w:t>wordpress</w:t>
      </w:r>
      <w:proofErr w:type="spellEnd"/>
      <w:r w:rsidRPr="001338B5">
        <w:rPr>
          <w:rFonts w:asciiTheme="majorHAnsi" w:hAnsiTheme="majorHAnsi"/>
          <w:lang w:val="fr-FR"/>
        </w:rPr>
        <w:t xml:space="preserve"> à un site web. </w:t>
      </w:r>
    </w:p>
    <w:p w14:paraId="205957B6" w14:textId="77777777" w:rsidR="007011E9" w:rsidRPr="001338B5" w:rsidRDefault="007011E9" w:rsidP="007011E9">
      <w:pPr>
        <w:spacing w:after="0" w:line="360" w:lineRule="auto"/>
        <w:ind w:left="360"/>
        <w:jc w:val="both"/>
        <w:rPr>
          <w:rFonts w:asciiTheme="majorHAnsi" w:hAnsiTheme="majorHAnsi"/>
          <w:lang w:val="fr-FR"/>
        </w:rPr>
      </w:pPr>
      <w:r w:rsidRPr="001338B5">
        <w:rPr>
          <w:rFonts w:asciiTheme="majorHAnsi" w:hAnsiTheme="majorHAnsi"/>
          <w:lang w:val="fr-FR"/>
        </w:rPr>
        <w:t>-</w:t>
      </w:r>
      <w:r w:rsidR="002128C4" w:rsidRPr="001338B5">
        <w:rPr>
          <w:rFonts w:asciiTheme="majorHAnsi" w:hAnsiTheme="majorHAnsi"/>
          <w:lang w:val="fr-FR"/>
        </w:rPr>
        <w:t xml:space="preserve">Proposition de Bernard </w:t>
      </w:r>
      <w:proofErr w:type="spellStart"/>
      <w:r w:rsidR="002128C4" w:rsidRPr="001338B5">
        <w:rPr>
          <w:rFonts w:asciiTheme="majorHAnsi" w:hAnsiTheme="majorHAnsi"/>
          <w:lang w:val="fr-FR"/>
        </w:rPr>
        <w:t>Darras</w:t>
      </w:r>
      <w:proofErr w:type="spellEnd"/>
      <w:r w:rsidR="002128C4" w:rsidRPr="001338B5">
        <w:rPr>
          <w:rFonts w:asciiTheme="majorHAnsi" w:hAnsiTheme="majorHAnsi"/>
          <w:lang w:val="fr-FR"/>
        </w:rPr>
        <w:t> </w:t>
      </w:r>
      <w:r w:rsidR="00A55544" w:rsidRPr="001338B5">
        <w:rPr>
          <w:rFonts w:asciiTheme="majorHAnsi" w:hAnsiTheme="majorHAnsi"/>
          <w:lang w:val="fr-FR"/>
        </w:rPr>
        <w:t xml:space="preserve"> pour </w:t>
      </w:r>
      <w:r w:rsidR="002128C4" w:rsidRPr="001338B5">
        <w:rPr>
          <w:rFonts w:asciiTheme="majorHAnsi" w:hAnsiTheme="majorHAnsi"/>
          <w:lang w:val="fr-FR"/>
        </w:rPr>
        <w:t>faire expertiser le site web par des doctorants de Paris 1 spécialisés. Coût</w:t>
      </w:r>
      <w:r w:rsidR="00A55544" w:rsidRPr="001338B5">
        <w:rPr>
          <w:rFonts w:asciiTheme="majorHAnsi" w:hAnsiTheme="majorHAnsi"/>
          <w:lang w:val="fr-FR"/>
        </w:rPr>
        <w:t xml:space="preserve"> 500 euros. </w:t>
      </w:r>
    </w:p>
    <w:p w14:paraId="1E86987E" w14:textId="77777777" w:rsidR="002128C4" w:rsidRPr="001338B5" w:rsidRDefault="007011E9" w:rsidP="007011E9">
      <w:pPr>
        <w:spacing w:after="0" w:line="360" w:lineRule="auto"/>
        <w:ind w:left="360"/>
        <w:jc w:val="both"/>
        <w:rPr>
          <w:rFonts w:asciiTheme="majorHAnsi" w:hAnsiTheme="majorHAnsi"/>
          <w:lang w:val="fr-FR"/>
        </w:rPr>
      </w:pPr>
      <w:r w:rsidRPr="001338B5">
        <w:rPr>
          <w:rFonts w:asciiTheme="majorHAnsi" w:hAnsiTheme="majorHAnsi"/>
          <w:lang w:val="fr-FR"/>
        </w:rPr>
        <w:t>-</w:t>
      </w:r>
      <w:r w:rsidR="002128C4" w:rsidRPr="001338B5">
        <w:rPr>
          <w:rFonts w:asciiTheme="majorHAnsi" w:hAnsiTheme="majorHAnsi"/>
          <w:lang w:val="fr-FR"/>
        </w:rPr>
        <w:t xml:space="preserve">Idée de Franck </w:t>
      </w:r>
      <w:proofErr w:type="spellStart"/>
      <w:r w:rsidR="002128C4" w:rsidRPr="001338B5">
        <w:rPr>
          <w:rFonts w:asciiTheme="majorHAnsi" w:hAnsiTheme="majorHAnsi"/>
          <w:lang w:val="fr-FR"/>
        </w:rPr>
        <w:t>Renucci</w:t>
      </w:r>
      <w:proofErr w:type="spellEnd"/>
      <w:r w:rsidR="00A55544" w:rsidRPr="001338B5">
        <w:rPr>
          <w:rFonts w:asciiTheme="majorHAnsi" w:hAnsiTheme="majorHAnsi"/>
          <w:lang w:val="fr-FR"/>
        </w:rPr>
        <w:t> ; créer un carnet de recherche sur Hypothèse.org.</w:t>
      </w:r>
    </w:p>
    <w:p w14:paraId="2C94D62B" w14:textId="77777777" w:rsidR="006D351C" w:rsidRPr="001338B5" w:rsidRDefault="006D351C" w:rsidP="009F652A">
      <w:pPr>
        <w:numPr>
          <w:ilvl w:val="0"/>
          <w:numId w:val="10"/>
        </w:numPr>
        <w:spacing w:after="0" w:line="360" w:lineRule="auto"/>
        <w:jc w:val="both"/>
        <w:rPr>
          <w:rFonts w:asciiTheme="majorHAnsi" w:hAnsiTheme="majorHAnsi"/>
          <w:lang w:val="fr-FR"/>
        </w:rPr>
      </w:pPr>
      <w:r w:rsidRPr="001338B5">
        <w:rPr>
          <w:rFonts w:asciiTheme="majorHAnsi" w:hAnsiTheme="majorHAnsi"/>
          <w:lang w:val="fr-FR"/>
        </w:rPr>
        <w:t xml:space="preserve">L’idée d’une page Facebook pour rendre plus visible et accessible le réseau auprès des doctorants ne rentre pas dans les priorités du réseau. Il faut d’abord améliorer le site qui n’est pas à </w:t>
      </w:r>
      <w:r w:rsidR="00682F9F" w:rsidRPr="001338B5">
        <w:rPr>
          <w:rFonts w:asciiTheme="majorHAnsi" w:hAnsiTheme="majorHAnsi"/>
          <w:lang w:val="fr-FR"/>
        </w:rPr>
        <w:t>la hauteur du</w:t>
      </w:r>
      <w:r w:rsidRPr="001338B5">
        <w:rPr>
          <w:rFonts w:asciiTheme="majorHAnsi" w:hAnsiTheme="majorHAnsi"/>
          <w:lang w:val="fr-FR"/>
        </w:rPr>
        <w:t xml:space="preserve"> travail effectué. </w:t>
      </w:r>
      <w:r w:rsidR="007011E9" w:rsidRPr="001338B5">
        <w:rPr>
          <w:rFonts w:asciiTheme="majorHAnsi" w:hAnsiTheme="majorHAnsi"/>
          <w:lang w:val="fr-FR"/>
        </w:rPr>
        <w:t>La page serait e</w:t>
      </w:r>
      <w:r w:rsidRPr="001338B5">
        <w:rPr>
          <w:rFonts w:asciiTheme="majorHAnsi" w:hAnsiTheme="majorHAnsi"/>
          <w:lang w:val="fr-FR"/>
        </w:rPr>
        <w:t>nvisageable dans un second temps</w:t>
      </w:r>
      <w:r w:rsidR="007011E9" w:rsidRPr="001338B5">
        <w:rPr>
          <w:rFonts w:asciiTheme="majorHAnsi" w:hAnsiTheme="majorHAnsi"/>
          <w:lang w:val="fr-FR"/>
        </w:rPr>
        <w:t xml:space="preserve"> seulement</w:t>
      </w:r>
      <w:r w:rsidRPr="001338B5">
        <w:rPr>
          <w:rFonts w:asciiTheme="majorHAnsi" w:hAnsiTheme="majorHAnsi"/>
          <w:lang w:val="fr-FR"/>
        </w:rPr>
        <w:t xml:space="preserve">. </w:t>
      </w:r>
    </w:p>
    <w:p w14:paraId="64E8F288" w14:textId="77777777" w:rsidR="00636224" w:rsidRPr="001338B5" w:rsidRDefault="00C84133" w:rsidP="009F652A">
      <w:pPr>
        <w:numPr>
          <w:ilvl w:val="0"/>
          <w:numId w:val="10"/>
        </w:numPr>
        <w:spacing w:after="0" w:line="360" w:lineRule="auto"/>
        <w:jc w:val="both"/>
        <w:rPr>
          <w:rFonts w:asciiTheme="majorHAnsi" w:hAnsiTheme="majorHAnsi"/>
          <w:lang w:val="fr-FR"/>
        </w:rPr>
      </w:pPr>
      <w:r w:rsidRPr="001338B5">
        <w:rPr>
          <w:rFonts w:asciiTheme="majorHAnsi" w:hAnsiTheme="majorHAnsi"/>
          <w:lang w:val="fr-FR"/>
        </w:rPr>
        <w:t>U</w:t>
      </w:r>
      <w:r w:rsidR="00636224" w:rsidRPr="001338B5">
        <w:rPr>
          <w:rFonts w:asciiTheme="majorHAnsi" w:hAnsiTheme="majorHAnsi"/>
          <w:lang w:val="fr-FR"/>
        </w:rPr>
        <w:t>n mail sera renvoyé à l’ensemble des ED du Réseau afin d’info</w:t>
      </w:r>
      <w:r w:rsidR="007011E9" w:rsidRPr="001338B5">
        <w:rPr>
          <w:rFonts w:asciiTheme="majorHAnsi" w:hAnsiTheme="majorHAnsi"/>
          <w:lang w:val="fr-FR"/>
        </w:rPr>
        <w:t>rmer de l’actualisation du site</w:t>
      </w:r>
      <w:r w:rsidR="00636224" w:rsidRPr="001338B5">
        <w:rPr>
          <w:rFonts w:asciiTheme="majorHAnsi" w:hAnsiTheme="majorHAnsi"/>
          <w:lang w:val="fr-FR"/>
        </w:rPr>
        <w:t>.</w:t>
      </w:r>
    </w:p>
    <w:p w14:paraId="57AD2D1D" w14:textId="77777777" w:rsidR="007011E9" w:rsidRPr="001338B5" w:rsidRDefault="007011E9" w:rsidP="007011E9">
      <w:pPr>
        <w:pStyle w:val="Prrafodelista"/>
        <w:numPr>
          <w:ilvl w:val="0"/>
          <w:numId w:val="10"/>
        </w:numPr>
        <w:spacing w:line="360" w:lineRule="auto"/>
        <w:jc w:val="both"/>
        <w:rPr>
          <w:rFonts w:ascii="Times New Roman" w:hAnsi="Times New Roman" w:cs="Times New Roman"/>
          <w:lang w:val="fr-FR"/>
        </w:rPr>
      </w:pPr>
      <w:r w:rsidRPr="001338B5">
        <w:rPr>
          <w:rFonts w:ascii="Times New Roman" w:hAnsi="Times New Roman" w:cs="Times New Roman"/>
          <w:b/>
          <w:lang w:val="fr-FR"/>
        </w:rPr>
        <w:lastRenderedPageBreak/>
        <w:t>Demande aux ED d’envoyer les informations sur des dispositifs spécifiques régulièrement  à la chargée de mission</w:t>
      </w:r>
      <w:r w:rsidR="00FF2A97" w:rsidRPr="001338B5">
        <w:rPr>
          <w:rFonts w:ascii="Times New Roman" w:hAnsi="Times New Roman" w:cs="Times New Roman"/>
          <w:b/>
          <w:lang w:val="fr-FR"/>
        </w:rPr>
        <w:t xml:space="preserve"> qui elle-même les relancera</w:t>
      </w:r>
      <w:r w:rsidRPr="001338B5">
        <w:rPr>
          <w:rFonts w:ascii="Times New Roman" w:hAnsi="Times New Roman" w:cs="Times New Roman"/>
          <w:lang w:val="fr-FR"/>
        </w:rPr>
        <w:t xml:space="preserve">. </w:t>
      </w:r>
    </w:p>
    <w:p w14:paraId="29A885FB" w14:textId="77777777" w:rsidR="00636224" w:rsidRPr="001338B5" w:rsidRDefault="00636224" w:rsidP="009F652A">
      <w:pPr>
        <w:spacing w:after="0" w:line="360" w:lineRule="auto"/>
        <w:jc w:val="both"/>
        <w:rPr>
          <w:rFonts w:asciiTheme="majorHAnsi" w:hAnsiTheme="majorHAnsi"/>
          <w:lang w:val="fr-FR"/>
        </w:rPr>
      </w:pPr>
    </w:p>
    <w:p w14:paraId="4128BCDC" w14:textId="77777777" w:rsidR="00636224" w:rsidRPr="001338B5" w:rsidRDefault="00682F9F" w:rsidP="009F652A">
      <w:pPr>
        <w:pStyle w:val="Ttulo1"/>
        <w:numPr>
          <w:ilvl w:val="1"/>
          <w:numId w:val="2"/>
        </w:numPr>
        <w:tabs>
          <w:tab w:val="left" w:pos="284"/>
        </w:tabs>
        <w:ind w:left="426" w:firstLine="0"/>
        <w:jc w:val="both"/>
        <w:rPr>
          <w:rFonts w:asciiTheme="majorHAnsi" w:hAnsiTheme="majorHAnsi"/>
          <w:smallCaps/>
        </w:rPr>
      </w:pPr>
      <w:r w:rsidRPr="001338B5">
        <w:rPr>
          <w:rFonts w:asciiTheme="majorHAnsi" w:hAnsiTheme="majorHAnsi"/>
          <w:smallCaps/>
        </w:rPr>
        <w:t xml:space="preserve">DISCUSSION SUR </w:t>
      </w:r>
      <w:r w:rsidR="00D67301" w:rsidRPr="001338B5">
        <w:rPr>
          <w:rFonts w:asciiTheme="majorHAnsi" w:hAnsiTheme="majorHAnsi"/>
          <w:smallCaps/>
        </w:rPr>
        <w:t xml:space="preserve">LES LIMITES DE LA MUTUALISATION DES FORMATIONS </w:t>
      </w:r>
    </w:p>
    <w:p w14:paraId="52E2131F" w14:textId="77777777" w:rsidR="00D67301" w:rsidRPr="001338B5" w:rsidRDefault="00D67301" w:rsidP="009F652A">
      <w:pPr>
        <w:pStyle w:val="Prrafodelista"/>
        <w:numPr>
          <w:ilvl w:val="0"/>
          <w:numId w:val="19"/>
        </w:numPr>
        <w:spacing w:line="360" w:lineRule="auto"/>
        <w:ind w:left="426"/>
        <w:jc w:val="both"/>
        <w:rPr>
          <w:rFonts w:asciiTheme="majorHAnsi" w:hAnsiTheme="majorHAnsi"/>
          <w:lang w:val="fr-FR"/>
        </w:rPr>
      </w:pPr>
      <w:r w:rsidRPr="001338B5">
        <w:rPr>
          <w:rFonts w:asciiTheme="majorHAnsi" w:hAnsiTheme="majorHAnsi"/>
          <w:lang w:val="fr-FR"/>
        </w:rPr>
        <w:t>Les tentatives de mutualisation formelle de séminaires transdis</w:t>
      </w:r>
      <w:r w:rsidR="00203CD4" w:rsidRPr="001338B5">
        <w:rPr>
          <w:rFonts w:asciiTheme="majorHAnsi" w:hAnsiTheme="majorHAnsi"/>
          <w:lang w:val="fr-FR"/>
        </w:rPr>
        <w:t xml:space="preserve">ciplinaires ou méthodologiques </w:t>
      </w:r>
      <w:r w:rsidRPr="001338B5">
        <w:rPr>
          <w:rFonts w:asciiTheme="majorHAnsi" w:hAnsiTheme="majorHAnsi"/>
          <w:lang w:val="fr-FR"/>
        </w:rPr>
        <w:t>n’ont pas eu beaucoup d’impact et demande</w:t>
      </w:r>
      <w:r w:rsidR="002128C4" w:rsidRPr="001338B5">
        <w:rPr>
          <w:rFonts w:asciiTheme="majorHAnsi" w:hAnsiTheme="majorHAnsi"/>
          <w:lang w:val="fr-FR"/>
        </w:rPr>
        <w:t>nt</w:t>
      </w:r>
      <w:r w:rsidRPr="001338B5">
        <w:rPr>
          <w:rFonts w:asciiTheme="majorHAnsi" w:hAnsiTheme="majorHAnsi"/>
          <w:lang w:val="fr-FR"/>
        </w:rPr>
        <w:t xml:space="preserve"> une charge </w:t>
      </w:r>
      <w:r w:rsidR="007011E9" w:rsidRPr="001338B5">
        <w:rPr>
          <w:rFonts w:asciiTheme="majorHAnsi" w:hAnsiTheme="majorHAnsi"/>
          <w:lang w:val="fr-FR"/>
        </w:rPr>
        <w:t>logistique trop lourde</w:t>
      </w:r>
      <w:r w:rsidRPr="001338B5">
        <w:rPr>
          <w:rFonts w:asciiTheme="majorHAnsi" w:hAnsiTheme="majorHAnsi"/>
          <w:lang w:val="fr-FR"/>
        </w:rPr>
        <w:t xml:space="preserve">. </w:t>
      </w:r>
      <w:r w:rsidR="007011E9" w:rsidRPr="001338B5">
        <w:rPr>
          <w:rFonts w:asciiTheme="majorHAnsi" w:hAnsiTheme="majorHAnsi"/>
          <w:lang w:val="fr-FR"/>
        </w:rPr>
        <w:t xml:space="preserve">En </w:t>
      </w:r>
      <w:r w:rsidR="00203CD4" w:rsidRPr="001338B5">
        <w:rPr>
          <w:rFonts w:asciiTheme="majorHAnsi" w:hAnsiTheme="majorHAnsi"/>
          <w:lang w:val="fr-FR"/>
        </w:rPr>
        <w:t>plus</w:t>
      </w:r>
      <w:r w:rsidR="007011E9" w:rsidRPr="001338B5">
        <w:rPr>
          <w:rFonts w:asciiTheme="majorHAnsi" w:hAnsiTheme="majorHAnsi"/>
          <w:lang w:val="fr-FR"/>
        </w:rPr>
        <w:t>, il y a souvent le problème</w:t>
      </w:r>
      <w:r w:rsidRPr="001338B5">
        <w:rPr>
          <w:rFonts w:asciiTheme="majorHAnsi" w:hAnsiTheme="majorHAnsi"/>
          <w:lang w:val="fr-FR"/>
        </w:rPr>
        <w:t xml:space="preserve"> de faire doublon avec l’offre locale. </w:t>
      </w:r>
      <w:r w:rsidR="007011E9" w:rsidRPr="001338B5">
        <w:rPr>
          <w:rFonts w:asciiTheme="majorHAnsi" w:hAnsiTheme="majorHAnsi"/>
          <w:lang w:val="fr-FR"/>
        </w:rPr>
        <w:t xml:space="preserve">Cela </w:t>
      </w:r>
      <w:proofErr w:type="gramStart"/>
      <w:r w:rsidR="007011E9" w:rsidRPr="001338B5">
        <w:rPr>
          <w:rFonts w:asciiTheme="majorHAnsi" w:hAnsiTheme="majorHAnsi"/>
          <w:lang w:val="fr-FR"/>
        </w:rPr>
        <w:t>a</w:t>
      </w:r>
      <w:proofErr w:type="gramEnd"/>
      <w:r w:rsidR="007011E9" w:rsidRPr="001338B5">
        <w:rPr>
          <w:rFonts w:asciiTheme="majorHAnsi" w:hAnsiTheme="majorHAnsi"/>
          <w:lang w:val="fr-FR"/>
        </w:rPr>
        <w:t xml:space="preserve"> s</w:t>
      </w:r>
      <w:r w:rsidRPr="001338B5">
        <w:rPr>
          <w:rFonts w:asciiTheme="majorHAnsi" w:hAnsiTheme="majorHAnsi"/>
          <w:lang w:val="fr-FR"/>
        </w:rPr>
        <w:t xml:space="preserve">urtout </w:t>
      </w:r>
      <w:r w:rsidR="007011E9" w:rsidRPr="001338B5">
        <w:rPr>
          <w:rFonts w:asciiTheme="majorHAnsi" w:hAnsiTheme="majorHAnsi"/>
          <w:lang w:val="fr-FR"/>
        </w:rPr>
        <w:t xml:space="preserve">était </w:t>
      </w:r>
      <w:r w:rsidRPr="001338B5">
        <w:rPr>
          <w:rFonts w:asciiTheme="majorHAnsi" w:hAnsiTheme="majorHAnsi"/>
          <w:lang w:val="fr-FR"/>
        </w:rPr>
        <w:t xml:space="preserve">utile pour les doctorants sur Paris. </w:t>
      </w:r>
    </w:p>
    <w:p w14:paraId="460465E0" w14:textId="77777777" w:rsidR="00D67301" w:rsidRPr="001338B5" w:rsidRDefault="00D67301" w:rsidP="009F652A">
      <w:pPr>
        <w:pStyle w:val="Prrafodelista"/>
        <w:numPr>
          <w:ilvl w:val="0"/>
          <w:numId w:val="19"/>
        </w:numPr>
        <w:spacing w:line="360" w:lineRule="auto"/>
        <w:ind w:left="426"/>
        <w:jc w:val="both"/>
        <w:rPr>
          <w:rFonts w:asciiTheme="majorHAnsi" w:hAnsiTheme="majorHAnsi"/>
          <w:lang w:val="fr-FR"/>
        </w:rPr>
      </w:pPr>
      <w:r w:rsidRPr="001338B5">
        <w:rPr>
          <w:rFonts w:asciiTheme="majorHAnsi" w:hAnsiTheme="majorHAnsi"/>
          <w:lang w:val="fr-FR"/>
        </w:rPr>
        <w:t xml:space="preserve">Conservation du principe </w:t>
      </w:r>
      <w:r w:rsidRPr="001338B5">
        <w:rPr>
          <w:rFonts w:asciiTheme="majorHAnsi" w:hAnsiTheme="majorHAnsi"/>
          <w:i/>
          <w:iCs/>
          <w:lang w:val="fr-FR"/>
        </w:rPr>
        <w:t xml:space="preserve">Toutes les écoles doctorales du Réseau Création, Arts et Médias ouvrent l’ensemble de leurs formations doctorales aux doctorants inscrits dans les autres établissements membres. </w:t>
      </w:r>
      <w:r w:rsidRPr="001338B5">
        <w:rPr>
          <w:rFonts w:asciiTheme="majorHAnsi" w:hAnsiTheme="majorHAnsi"/>
          <w:lang w:val="fr-FR"/>
        </w:rPr>
        <w:t>(site RESCAM)</w:t>
      </w:r>
    </w:p>
    <w:p w14:paraId="31C52582" w14:textId="77777777" w:rsidR="007011E9" w:rsidRPr="001338B5" w:rsidRDefault="007011E9" w:rsidP="007011E9">
      <w:pPr>
        <w:pStyle w:val="Prrafodelista"/>
        <w:numPr>
          <w:ilvl w:val="0"/>
          <w:numId w:val="19"/>
        </w:numPr>
        <w:spacing w:after="240" w:line="360" w:lineRule="auto"/>
        <w:ind w:left="426" w:hanging="426"/>
        <w:jc w:val="both"/>
        <w:rPr>
          <w:rFonts w:asciiTheme="majorHAnsi" w:eastAsia="Times New Roman" w:hAnsiTheme="majorHAnsi" w:cs="Times New Roman"/>
          <w:color w:val="000000" w:themeColor="text1"/>
          <w:lang w:val="fr-FR" w:eastAsia="es-CO"/>
        </w:rPr>
      </w:pPr>
      <w:r w:rsidRPr="001338B5">
        <w:rPr>
          <w:rFonts w:ascii="Times New Roman" w:hAnsi="Times New Roman" w:cs="Times New Roman"/>
          <w:b/>
          <w:color w:val="000000" w:themeColor="text1"/>
          <w:lang w:val="fr-FR"/>
        </w:rPr>
        <w:t xml:space="preserve">Rappeler aux ED la possibilité du soutien financier pour la </w:t>
      </w:r>
      <w:r w:rsidR="00FF2A97" w:rsidRPr="001338B5">
        <w:rPr>
          <w:rFonts w:ascii="Times New Roman" w:hAnsi="Times New Roman" w:cs="Times New Roman"/>
          <w:b/>
          <w:color w:val="000000" w:themeColor="text1"/>
          <w:lang w:val="fr-FR"/>
        </w:rPr>
        <w:t xml:space="preserve">mobilité des doctorants dans le </w:t>
      </w:r>
      <w:r w:rsidRPr="001338B5">
        <w:rPr>
          <w:rFonts w:ascii="Times New Roman" w:hAnsi="Times New Roman" w:cs="Times New Roman"/>
          <w:b/>
          <w:color w:val="000000" w:themeColor="text1"/>
          <w:lang w:val="fr-FR"/>
        </w:rPr>
        <w:t>cadre des actions du réseau</w:t>
      </w:r>
      <w:r w:rsidR="00FF2A97" w:rsidRPr="001338B5">
        <w:rPr>
          <w:rFonts w:ascii="Times New Roman" w:hAnsi="Times New Roman" w:cs="Times New Roman"/>
          <w:b/>
          <w:color w:val="000000" w:themeColor="text1"/>
          <w:lang w:val="fr-FR"/>
        </w:rPr>
        <w:t>, si elles semblent importantes</w:t>
      </w:r>
      <w:r w:rsidRPr="001338B5">
        <w:rPr>
          <w:rFonts w:ascii="Times New Roman" w:hAnsi="Times New Roman" w:cs="Times New Roman"/>
          <w:color w:val="000000" w:themeColor="text1"/>
          <w:lang w:val="fr-FR"/>
        </w:rPr>
        <w:t>. Se pose la question de la possibilité d’ouvrir le financement sur l’international et l’européen ?</w:t>
      </w:r>
    </w:p>
    <w:p w14:paraId="733CAB9D" w14:textId="77777777" w:rsidR="00D14F58" w:rsidRPr="001338B5" w:rsidRDefault="00D14F58" w:rsidP="009F652A">
      <w:pPr>
        <w:pStyle w:val="Ttulo1"/>
        <w:numPr>
          <w:ilvl w:val="0"/>
          <w:numId w:val="2"/>
        </w:numPr>
        <w:ind w:hanging="76"/>
        <w:jc w:val="both"/>
        <w:rPr>
          <w:rFonts w:asciiTheme="majorHAnsi" w:hAnsiTheme="majorHAnsi"/>
          <w:smallCaps/>
        </w:rPr>
      </w:pPr>
      <w:r w:rsidRPr="001338B5">
        <w:rPr>
          <w:rFonts w:asciiTheme="majorHAnsi" w:hAnsiTheme="majorHAnsi"/>
          <w:smallCaps/>
        </w:rPr>
        <w:t xml:space="preserve">DISPOSITIFS ET ACTIONS A VENIR </w:t>
      </w:r>
    </w:p>
    <w:p w14:paraId="7990997F" w14:textId="77777777" w:rsidR="005C264C" w:rsidRPr="001338B5" w:rsidRDefault="00AC0A28" w:rsidP="009F652A">
      <w:pPr>
        <w:pStyle w:val="Prrafodelista"/>
        <w:numPr>
          <w:ilvl w:val="0"/>
          <w:numId w:val="20"/>
        </w:numPr>
        <w:spacing w:before="100" w:beforeAutospacing="1" w:after="100" w:afterAutospacing="1" w:line="360" w:lineRule="auto"/>
        <w:jc w:val="both"/>
        <w:rPr>
          <w:rFonts w:asciiTheme="majorHAnsi" w:eastAsia="Times New Roman" w:hAnsiTheme="majorHAnsi" w:cs="Arial"/>
          <w:color w:val="000000"/>
          <w:lang w:val="fr-FR" w:eastAsia="es-CO"/>
        </w:rPr>
      </w:pPr>
      <w:r w:rsidRPr="001338B5">
        <w:rPr>
          <w:rFonts w:asciiTheme="majorHAnsi" w:eastAsia="Times New Roman" w:hAnsiTheme="majorHAnsi" w:cs="Arial"/>
          <w:color w:val="000000"/>
          <w:lang w:val="fr-FR" w:eastAsia="es-CO"/>
        </w:rPr>
        <w:t xml:space="preserve">L’UNIVERSITE D’ETE EUROPEENNE 2015.  </w:t>
      </w:r>
    </w:p>
    <w:p w14:paraId="3B5D99E5" w14:textId="77777777" w:rsidR="0076124E" w:rsidRPr="001338B5" w:rsidRDefault="005C264C" w:rsidP="009F652A">
      <w:pPr>
        <w:pStyle w:val="Prrafodelista"/>
        <w:spacing w:before="100" w:beforeAutospacing="1" w:after="100" w:afterAutospacing="1" w:line="360" w:lineRule="auto"/>
        <w:ind w:left="360"/>
        <w:jc w:val="both"/>
        <w:rPr>
          <w:rFonts w:asciiTheme="majorHAnsi" w:eastAsia="Times New Roman" w:hAnsiTheme="majorHAnsi" w:cs="Arial"/>
          <w:color w:val="000000"/>
          <w:lang w:val="fr-FR" w:eastAsia="es-CO"/>
        </w:rPr>
      </w:pPr>
      <w:r w:rsidRPr="001338B5">
        <w:rPr>
          <w:rFonts w:asciiTheme="majorHAnsi" w:eastAsia="Times New Roman" w:hAnsiTheme="majorHAnsi" w:cs="Arial"/>
          <w:color w:val="000000"/>
          <w:lang w:val="fr-FR" w:eastAsia="es-CO"/>
        </w:rPr>
        <w:t>Elle</w:t>
      </w:r>
      <w:r w:rsidR="00D14F58" w:rsidRPr="001338B5">
        <w:rPr>
          <w:rFonts w:asciiTheme="majorHAnsi" w:eastAsia="Times New Roman" w:hAnsiTheme="majorHAnsi" w:cs="Arial"/>
          <w:color w:val="000000"/>
          <w:lang w:val="fr-FR" w:eastAsia="es-CO"/>
        </w:rPr>
        <w:t xml:space="preserve"> aura lieu en septembre </w:t>
      </w:r>
      <w:r w:rsidRPr="001338B5">
        <w:rPr>
          <w:rFonts w:asciiTheme="majorHAnsi" w:eastAsia="Times New Roman" w:hAnsiTheme="majorHAnsi" w:cs="Arial"/>
          <w:color w:val="000000"/>
          <w:lang w:val="fr-FR" w:eastAsia="es-CO"/>
        </w:rPr>
        <w:t>à Paris autour de la question du goût.</w:t>
      </w:r>
      <w:r w:rsidR="00D14F58" w:rsidRPr="001338B5">
        <w:rPr>
          <w:rFonts w:asciiTheme="majorHAnsi" w:eastAsia="Times New Roman" w:hAnsiTheme="majorHAnsi" w:cs="Arial"/>
          <w:color w:val="000000"/>
          <w:lang w:val="fr-FR" w:eastAsia="es-CO"/>
        </w:rPr>
        <w:t xml:space="preserve"> La personne </w:t>
      </w:r>
      <w:proofErr w:type="spellStart"/>
      <w:r w:rsidR="00FF2A97" w:rsidRPr="001338B5">
        <w:rPr>
          <w:rFonts w:asciiTheme="majorHAnsi" w:eastAsia="Times New Roman" w:hAnsiTheme="majorHAnsi" w:cs="Arial"/>
          <w:color w:val="000000"/>
          <w:lang w:val="fr-FR" w:eastAsia="es-CO"/>
        </w:rPr>
        <w:t>réfère</w:t>
      </w:r>
      <w:r w:rsidRPr="001338B5">
        <w:rPr>
          <w:rFonts w:asciiTheme="majorHAnsi" w:eastAsia="Times New Roman" w:hAnsiTheme="majorHAnsi" w:cs="Arial"/>
          <w:color w:val="000000"/>
          <w:lang w:val="fr-FR" w:eastAsia="es-CO"/>
        </w:rPr>
        <w:t>nte</w:t>
      </w:r>
      <w:proofErr w:type="spellEnd"/>
      <w:r w:rsidRPr="001338B5">
        <w:rPr>
          <w:rFonts w:asciiTheme="majorHAnsi" w:eastAsia="Times New Roman" w:hAnsiTheme="majorHAnsi" w:cs="Arial"/>
          <w:color w:val="000000"/>
          <w:lang w:val="fr-FR" w:eastAsia="es-CO"/>
        </w:rPr>
        <w:t xml:space="preserve"> est </w:t>
      </w:r>
      <w:r w:rsidR="00BD4F49" w:rsidRPr="001338B5">
        <w:rPr>
          <w:rFonts w:asciiTheme="majorHAnsi" w:eastAsia="Times New Roman" w:hAnsiTheme="majorHAnsi" w:cs="Arial"/>
          <w:color w:val="000000"/>
          <w:lang w:val="fr-FR" w:eastAsia="es-CO"/>
        </w:rPr>
        <w:t xml:space="preserve">Catherine </w:t>
      </w:r>
      <w:r w:rsidR="00D14F58" w:rsidRPr="001338B5">
        <w:rPr>
          <w:rFonts w:asciiTheme="majorHAnsi" w:eastAsia="Times New Roman" w:hAnsiTheme="majorHAnsi" w:cs="Arial"/>
          <w:color w:val="000000"/>
          <w:lang w:val="fr-FR" w:eastAsia="es-CO"/>
        </w:rPr>
        <w:t>P</w:t>
      </w:r>
      <w:r w:rsidRPr="001338B5">
        <w:rPr>
          <w:rFonts w:asciiTheme="majorHAnsi" w:eastAsia="Times New Roman" w:hAnsiTheme="majorHAnsi" w:cs="Arial"/>
          <w:color w:val="000000"/>
          <w:lang w:val="fr-FR" w:eastAsia="es-CO"/>
        </w:rPr>
        <w:t>err</w:t>
      </w:r>
      <w:r w:rsidR="00BD4F49" w:rsidRPr="001338B5">
        <w:rPr>
          <w:rFonts w:asciiTheme="majorHAnsi" w:eastAsia="Times New Roman" w:hAnsiTheme="majorHAnsi" w:cs="Arial"/>
          <w:color w:val="000000"/>
          <w:lang w:val="fr-FR" w:eastAsia="es-CO"/>
        </w:rPr>
        <w:t xml:space="preserve">et </w:t>
      </w:r>
      <w:r w:rsidR="00D14F58" w:rsidRPr="001338B5">
        <w:rPr>
          <w:rFonts w:asciiTheme="majorHAnsi" w:eastAsia="Times New Roman" w:hAnsiTheme="majorHAnsi" w:cs="Arial"/>
          <w:color w:val="000000"/>
          <w:lang w:val="fr-FR" w:eastAsia="es-CO"/>
        </w:rPr>
        <w:t>de l’</w:t>
      </w:r>
      <w:r w:rsidRPr="001338B5">
        <w:rPr>
          <w:rFonts w:asciiTheme="majorHAnsi" w:eastAsia="Times New Roman" w:hAnsiTheme="majorHAnsi" w:cs="Arial"/>
          <w:color w:val="000000"/>
          <w:lang w:val="fr-FR" w:eastAsia="es-CO"/>
        </w:rPr>
        <w:t>Université</w:t>
      </w:r>
      <w:r w:rsidR="00D14F58" w:rsidRPr="001338B5">
        <w:rPr>
          <w:rFonts w:asciiTheme="majorHAnsi" w:eastAsia="Times New Roman" w:hAnsiTheme="majorHAnsi" w:cs="Arial"/>
          <w:color w:val="000000"/>
          <w:lang w:val="fr-FR" w:eastAsia="es-CO"/>
        </w:rPr>
        <w:t xml:space="preserve"> Paris 8.</w:t>
      </w:r>
      <w:r w:rsidRPr="001338B5">
        <w:rPr>
          <w:rFonts w:asciiTheme="majorHAnsi" w:eastAsia="Times New Roman" w:hAnsiTheme="majorHAnsi" w:cs="Arial"/>
          <w:color w:val="000000"/>
          <w:lang w:val="fr-FR" w:eastAsia="es-CO"/>
        </w:rPr>
        <w:t xml:space="preserve"> </w:t>
      </w:r>
      <w:hyperlink r:id="rId8" w:history="1">
        <w:r w:rsidRPr="001338B5">
          <w:rPr>
            <w:rStyle w:val="Hipervnculo"/>
            <w:rFonts w:cs="Times New Roman"/>
            <w:lang w:val="fr-FR"/>
          </w:rPr>
          <w:t>catherineperret333@orange.fr</w:t>
        </w:r>
      </w:hyperlink>
      <w:r w:rsidRPr="001338B5">
        <w:rPr>
          <w:lang w:val="fr-FR"/>
        </w:rPr>
        <w:t xml:space="preserve">. </w:t>
      </w:r>
      <w:r w:rsidR="00D14F58" w:rsidRPr="001338B5">
        <w:rPr>
          <w:rFonts w:asciiTheme="majorHAnsi" w:eastAsia="Times New Roman" w:hAnsiTheme="majorHAnsi" w:cs="Arial"/>
          <w:color w:val="000000"/>
          <w:lang w:val="fr-FR" w:eastAsia="es-CO"/>
        </w:rPr>
        <w:t xml:space="preserve"> </w:t>
      </w:r>
    </w:p>
    <w:p w14:paraId="10E5AA4E" w14:textId="77777777" w:rsidR="00BD4F49" w:rsidRPr="001338B5" w:rsidRDefault="00D14F58" w:rsidP="009F652A">
      <w:pPr>
        <w:pStyle w:val="Prrafodelista"/>
        <w:spacing w:before="100" w:beforeAutospacing="1" w:after="100" w:afterAutospacing="1" w:line="360" w:lineRule="auto"/>
        <w:ind w:left="360"/>
        <w:jc w:val="both"/>
        <w:rPr>
          <w:rFonts w:asciiTheme="majorHAnsi" w:eastAsia="Times New Roman" w:hAnsiTheme="majorHAnsi" w:cs="Arial"/>
          <w:b/>
          <w:color w:val="000000"/>
          <w:lang w:val="fr-FR" w:eastAsia="es-CO"/>
        </w:rPr>
      </w:pPr>
      <w:r w:rsidRPr="001338B5">
        <w:rPr>
          <w:rFonts w:asciiTheme="majorHAnsi" w:eastAsia="Times New Roman" w:hAnsiTheme="majorHAnsi" w:cs="Arial"/>
          <w:b/>
          <w:color w:val="000000"/>
          <w:lang w:val="fr-FR" w:eastAsia="es-CO"/>
        </w:rPr>
        <w:t>L’</w:t>
      </w:r>
      <w:r w:rsidR="005C264C" w:rsidRPr="001338B5">
        <w:rPr>
          <w:rFonts w:asciiTheme="majorHAnsi" w:eastAsia="Times New Roman" w:hAnsiTheme="majorHAnsi" w:cs="Arial"/>
          <w:b/>
          <w:color w:val="000000"/>
          <w:lang w:val="fr-FR" w:eastAsia="es-CO"/>
        </w:rPr>
        <w:t xml:space="preserve">appel à participation se clôture le 4 avril 2015. </w:t>
      </w:r>
      <w:r w:rsidR="00FF2A97" w:rsidRPr="001338B5">
        <w:rPr>
          <w:rFonts w:asciiTheme="majorHAnsi" w:eastAsia="Times New Roman" w:hAnsiTheme="majorHAnsi" w:cs="Arial"/>
          <w:b/>
          <w:color w:val="000000"/>
          <w:lang w:val="fr-FR" w:eastAsia="es-CO"/>
        </w:rPr>
        <w:t>Envoi d’un mail de la part de la chargée de mission au plus vite pour information.</w:t>
      </w:r>
    </w:p>
    <w:p w14:paraId="55C32A15" w14:textId="77777777" w:rsidR="005C264C" w:rsidRPr="001338B5" w:rsidRDefault="00AC0A28" w:rsidP="009F652A">
      <w:pPr>
        <w:pStyle w:val="Prrafodelista"/>
        <w:numPr>
          <w:ilvl w:val="0"/>
          <w:numId w:val="20"/>
        </w:numPr>
        <w:spacing w:after="0" w:line="360" w:lineRule="auto"/>
        <w:ind w:left="357"/>
        <w:jc w:val="both"/>
        <w:rPr>
          <w:rFonts w:asciiTheme="majorHAnsi" w:eastAsia="Times New Roman" w:hAnsiTheme="majorHAnsi" w:cs="Arial"/>
          <w:color w:val="000000"/>
          <w:lang w:val="fr-FR" w:eastAsia="es-CO"/>
        </w:rPr>
      </w:pPr>
      <w:r w:rsidRPr="001338B5">
        <w:rPr>
          <w:rFonts w:asciiTheme="majorHAnsi" w:eastAsia="Times New Roman" w:hAnsiTheme="majorHAnsi" w:cs="Arial"/>
          <w:color w:val="000000"/>
          <w:lang w:val="fr-FR" w:eastAsia="es-CO"/>
        </w:rPr>
        <w:t xml:space="preserve">PROJET SEMINAIRE PARADISE1-CREATION ARTISTIQUE &amp; COLLABORATION TRANSDISCIPLINAIRE.  </w:t>
      </w:r>
    </w:p>
    <w:p w14:paraId="3B3246DD" w14:textId="77777777" w:rsidR="005C264C" w:rsidRPr="001338B5" w:rsidRDefault="005C264C" w:rsidP="009F652A">
      <w:pPr>
        <w:pStyle w:val="Prrafodelista"/>
        <w:spacing w:after="0" w:line="360" w:lineRule="auto"/>
        <w:ind w:left="357"/>
        <w:jc w:val="both"/>
        <w:rPr>
          <w:rFonts w:ascii="Times New Roman" w:hAnsi="Times New Roman" w:cs="Times New Roman"/>
          <w:lang w:val="fr-FR"/>
        </w:rPr>
      </w:pPr>
      <w:r w:rsidRPr="001338B5">
        <w:rPr>
          <w:rFonts w:asciiTheme="majorHAnsi" w:eastAsia="Times New Roman" w:hAnsiTheme="majorHAnsi" w:cs="Arial"/>
          <w:color w:val="000000"/>
          <w:lang w:val="fr-FR" w:eastAsia="es-CO"/>
        </w:rPr>
        <w:t xml:space="preserve">Il aura lieu </w:t>
      </w:r>
      <w:r w:rsidR="00C84133" w:rsidRPr="001338B5">
        <w:rPr>
          <w:rFonts w:asciiTheme="majorHAnsi" w:eastAsia="Times New Roman" w:hAnsiTheme="majorHAnsi" w:cs="Arial"/>
          <w:color w:val="000000"/>
          <w:lang w:val="fr-FR" w:eastAsia="es-CO"/>
        </w:rPr>
        <w:t xml:space="preserve">au printemps 2015 à Toulouse. </w:t>
      </w:r>
      <w:r w:rsidRPr="001338B5">
        <w:rPr>
          <w:rFonts w:asciiTheme="majorHAnsi" w:eastAsia="Times New Roman" w:hAnsiTheme="majorHAnsi" w:cs="Arial"/>
          <w:color w:val="000000"/>
          <w:lang w:val="fr-FR" w:eastAsia="es-CO"/>
        </w:rPr>
        <w:t xml:space="preserve">Bruno </w:t>
      </w:r>
      <w:proofErr w:type="spellStart"/>
      <w:r w:rsidRPr="001338B5">
        <w:rPr>
          <w:rFonts w:asciiTheme="majorHAnsi" w:eastAsia="Times New Roman" w:hAnsiTheme="majorHAnsi" w:cs="Arial"/>
          <w:color w:val="000000"/>
          <w:lang w:val="fr-FR" w:eastAsia="es-CO"/>
        </w:rPr>
        <w:t>Péran</w:t>
      </w:r>
      <w:proofErr w:type="spellEnd"/>
      <w:r w:rsidR="00C84133" w:rsidRPr="001338B5">
        <w:rPr>
          <w:rFonts w:asciiTheme="majorHAnsi" w:eastAsia="Times New Roman" w:hAnsiTheme="majorHAnsi" w:cs="Arial"/>
          <w:color w:val="000000"/>
          <w:lang w:val="fr-FR" w:eastAsia="es-CO"/>
        </w:rPr>
        <w:t xml:space="preserve"> </w:t>
      </w:r>
      <w:r w:rsidRPr="001338B5">
        <w:rPr>
          <w:rFonts w:asciiTheme="majorHAnsi" w:eastAsia="Times New Roman" w:hAnsiTheme="majorHAnsi" w:cs="Arial"/>
          <w:color w:val="000000"/>
          <w:lang w:val="fr-FR" w:eastAsia="es-CO"/>
        </w:rPr>
        <w:t xml:space="preserve"> </w:t>
      </w:r>
      <w:hyperlink r:id="rId9" w:history="1">
        <w:r w:rsidRPr="001338B5">
          <w:rPr>
            <w:rStyle w:val="Hipervnculo"/>
            <w:rFonts w:asciiTheme="majorHAnsi" w:eastAsia="Times New Roman" w:hAnsiTheme="majorHAnsi" w:cs="Arial"/>
            <w:lang w:val="fr-FR" w:eastAsia="es-CO"/>
          </w:rPr>
          <w:t>criso@univ-tlse2.fr</w:t>
        </w:r>
      </w:hyperlink>
      <w:r w:rsidRPr="001338B5">
        <w:rPr>
          <w:rFonts w:asciiTheme="majorHAnsi" w:eastAsia="Times New Roman" w:hAnsiTheme="majorHAnsi" w:cs="Arial"/>
          <w:color w:val="000000"/>
          <w:lang w:val="fr-FR" w:eastAsia="es-CO"/>
        </w:rPr>
        <w:t xml:space="preserve">.  </w:t>
      </w:r>
    </w:p>
    <w:p w14:paraId="12D560F5" w14:textId="77777777" w:rsidR="0076124E" w:rsidRPr="001338B5" w:rsidRDefault="005C264C" w:rsidP="009F652A">
      <w:pPr>
        <w:pStyle w:val="Prrafodelista"/>
        <w:spacing w:line="360" w:lineRule="auto"/>
        <w:ind w:left="357"/>
        <w:jc w:val="both"/>
        <w:rPr>
          <w:rFonts w:ascii="Times New Roman" w:hAnsi="Times New Roman" w:cs="Times New Roman"/>
          <w:lang w:val="fr-FR"/>
        </w:rPr>
      </w:pPr>
      <w:r w:rsidRPr="001338B5">
        <w:rPr>
          <w:rFonts w:ascii="Times New Roman" w:eastAsia="Times New Roman" w:hAnsi="Times New Roman" w:cs="Times New Roman"/>
          <w:lang w:val="fr-FR" w:eastAsia="es-CO"/>
        </w:rPr>
        <w:t>C’est un module de formation doctorale consistant en la création d'une œuvre artistique basée sur les dernières avancées techniques et technologiques développées dans les laboratoires toulousains</w:t>
      </w:r>
      <w:r w:rsidR="007011E9" w:rsidRPr="001338B5">
        <w:rPr>
          <w:rFonts w:ascii="Times New Roman" w:eastAsia="Times New Roman" w:hAnsi="Times New Roman" w:cs="Times New Roman"/>
          <w:lang w:val="fr-FR" w:eastAsia="es-CO"/>
        </w:rPr>
        <w:t xml:space="preserve"> et en </w:t>
      </w:r>
      <w:r w:rsidRPr="001338B5">
        <w:rPr>
          <w:rFonts w:ascii="Times New Roman" w:hAnsi="Times New Roman" w:cs="Times New Roman"/>
          <w:lang w:val="fr-FR"/>
        </w:rPr>
        <w:t xml:space="preserve">collaboration avec des ingénieurs, des scientifiques, des techniciens, des programmeurs et des chercheurs. </w:t>
      </w:r>
      <w:r w:rsidR="00FF2A97" w:rsidRPr="001338B5">
        <w:rPr>
          <w:rFonts w:asciiTheme="majorHAnsi" w:eastAsia="Times New Roman" w:hAnsiTheme="majorHAnsi" w:cs="Arial"/>
          <w:b/>
          <w:color w:val="000000"/>
          <w:lang w:val="fr-FR" w:eastAsia="es-CO"/>
        </w:rPr>
        <w:t>Envoi d’un mail de la part de la chargée de mission au plus vite pour information.</w:t>
      </w:r>
    </w:p>
    <w:p w14:paraId="1EF55439" w14:textId="77777777" w:rsidR="00C84133" w:rsidRPr="001338B5" w:rsidRDefault="0076124E" w:rsidP="009F652A">
      <w:pPr>
        <w:pStyle w:val="Prrafodelista"/>
        <w:numPr>
          <w:ilvl w:val="0"/>
          <w:numId w:val="20"/>
        </w:numPr>
        <w:spacing w:line="360" w:lineRule="auto"/>
        <w:jc w:val="both"/>
        <w:rPr>
          <w:rFonts w:ascii="Times New Roman" w:hAnsi="Times New Roman" w:cs="Times New Roman"/>
          <w:lang w:val="fr-FR"/>
        </w:rPr>
      </w:pPr>
      <w:r w:rsidRPr="001338B5">
        <w:rPr>
          <w:rFonts w:ascii="Times New Roman" w:hAnsi="Times New Roman" w:cs="Times New Roman"/>
          <w:lang w:val="fr-FR"/>
        </w:rPr>
        <w:t xml:space="preserve">ARJ (Atelier de Recherche Junior) au sein du laboratoire mixte université entreprise RIMEC (Réinventer le média congrès). Octobre ou novembre 2015. </w:t>
      </w:r>
    </w:p>
    <w:p w14:paraId="44ACD18B" w14:textId="77777777" w:rsidR="0093459A" w:rsidRPr="001338B5" w:rsidRDefault="0093459A" w:rsidP="009F652A">
      <w:pPr>
        <w:pStyle w:val="Prrafodelista"/>
        <w:spacing w:line="360" w:lineRule="auto"/>
        <w:ind w:left="360"/>
        <w:jc w:val="both"/>
        <w:rPr>
          <w:rFonts w:ascii="Times New Roman" w:hAnsi="Times New Roman" w:cs="Times New Roman"/>
          <w:lang w:val="fr-FR"/>
        </w:rPr>
      </w:pPr>
    </w:p>
    <w:p w14:paraId="34EF9C3C" w14:textId="77777777" w:rsidR="00C84133" w:rsidRPr="001338B5" w:rsidRDefault="00C84133" w:rsidP="002E6E03">
      <w:pPr>
        <w:pStyle w:val="Prrafodelista"/>
        <w:jc w:val="both"/>
        <w:rPr>
          <w:rFonts w:ascii="Times New Roman" w:hAnsi="Times New Roman" w:cs="Times New Roman"/>
          <w:b/>
          <w:lang w:val="fr-FR"/>
        </w:rPr>
      </w:pPr>
    </w:p>
    <w:p w14:paraId="6749825C" w14:textId="77777777" w:rsidR="00AC0A28" w:rsidRPr="001338B5" w:rsidRDefault="00AC0A28" w:rsidP="002E6E03">
      <w:pPr>
        <w:pStyle w:val="Prrafodelista"/>
        <w:numPr>
          <w:ilvl w:val="0"/>
          <w:numId w:val="21"/>
        </w:numPr>
        <w:spacing w:line="360" w:lineRule="auto"/>
        <w:ind w:hanging="76"/>
        <w:jc w:val="both"/>
        <w:rPr>
          <w:rFonts w:ascii="Times New Roman" w:hAnsi="Times New Roman" w:cs="Times New Roman"/>
          <w:b/>
          <w:lang w:val="fr-FR"/>
        </w:rPr>
      </w:pPr>
      <w:r w:rsidRPr="001338B5">
        <w:rPr>
          <w:rFonts w:ascii="Times New Roman" w:hAnsi="Times New Roman" w:cs="Times New Roman"/>
          <w:b/>
          <w:lang w:val="fr-FR"/>
        </w:rPr>
        <w:lastRenderedPageBreak/>
        <w:t>PROJET DE COLLOQUE OU JOURNEE D’ETUDES DU RESEAU AU PRINTEMPS 2016</w:t>
      </w:r>
      <w:r w:rsidR="00F01E29" w:rsidRPr="001338B5">
        <w:rPr>
          <w:rFonts w:ascii="Times New Roman" w:hAnsi="Times New Roman" w:cs="Times New Roman"/>
          <w:b/>
          <w:lang w:val="fr-FR"/>
        </w:rPr>
        <w:t xml:space="preserve"> : LE </w:t>
      </w:r>
      <w:r w:rsidRPr="001338B5">
        <w:rPr>
          <w:rFonts w:ascii="Times New Roman" w:hAnsi="Times New Roman" w:cs="Times New Roman"/>
          <w:b/>
          <w:lang w:val="fr-FR"/>
        </w:rPr>
        <w:t>DOCTORAT EN CREATION.</w:t>
      </w:r>
      <w:r w:rsidR="0093459A" w:rsidRPr="001338B5">
        <w:rPr>
          <w:rFonts w:ascii="Times New Roman" w:hAnsi="Times New Roman" w:cs="Times New Roman"/>
          <w:b/>
          <w:lang w:val="fr-FR"/>
        </w:rPr>
        <w:t xml:space="preserve"> </w:t>
      </w:r>
    </w:p>
    <w:p w14:paraId="0A1AF817" w14:textId="77777777" w:rsidR="00AC0A28" w:rsidRPr="001338B5" w:rsidRDefault="0093459A" w:rsidP="002E6E03">
      <w:pPr>
        <w:pStyle w:val="Prrafodelista"/>
        <w:numPr>
          <w:ilvl w:val="0"/>
          <w:numId w:val="22"/>
        </w:numPr>
        <w:spacing w:line="360" w:lineRule="auto"/>
        <w:jc w:val="both"/>
        <w:rPr>
          <w:rFonts w:ascii="Times New Roman" w:hAnsi="Times New Roman" w:cs="Times New Roman"/>
          <w:lang w:val="fr-FR"/>
        </w:rPr>
      </w:pPr>
      <w:r w:rsidRPr="001338B5">
        <w:rPr>
          <w:rFonts w:ascii="Times New Roman" w:hAnsi="Times New Roman" w:cs="Times New Roman"/>
          <w:lang w:val="fr-FR"/>
        </w:rPr>
        <w:t>Après quasiment cinq ans d’existence</w:t>
      </w:r>
      <w:r w:rsidR="00F01E29" w:rsidRPr="001338B5">
        <w:rPr>
          <w:rFonts w:ascii="Times New Roman" w:hAnsi="Times New Roman" w:cs="Times New Roman"/>
          <w:lang w:val="fr-FR"/>
        </w:rPr>
        <w:t xml:space="preserve"> et deux ans de réflexion sur cette question</w:t>
      </w:r>
      <w:r w:rsidRPr="001338B5">
        <w:rPr>
          <w:rFonts w:ascii="Times New Roman" w:hAnsi="Times New Roman" w:cs="Times New Roman"/>
          <w:lang w:val="fr-FR"/>
        </w:rPr>
        <w:t>,</w:t>
      </w:r>
      <w:r w:rsidR="00F01E29" w:rsidRPr="001338B5">
        <w:rPr>
          <w:rFonts w:ascii="Times New Roman" w:hAnsi="Times New Roman" w:cs="Times New Roman"/>
          <w:lang w:val="fr-FR"/>
        </w:rPr>
        <w:t xml:space="preserve"> cette journée serait </w:t>
      </w:r>
      <w:r w:rsidRPr="001338B5">
        <w:rPr>
          <w:rFonts w:ascii="Times New Roman" w:hAnsi="Times New Roman" w:cs="Times New Roman"/>
          <w:lang w:val="fr-FR"/>
        </w:rPr>
        <w:t>l’occasion de faire un bilan s</w:t>
      </w:r>
      <w:r w:rsidR="00F01E29" w:rsidRPr="001338B5">
        <w:rPr>
          <w:rFonts w:ascii="Times New Roman" w:hAnsi="Times New Roman" w:cs="Times New Roman"/>
          <w:lang w:val="fr-FR"/>
        </w:rPr>
        <w:t>ur les actions et les débats mené</w:t>
      </w:r>
      <w:r w:rsidRPr="001338B5">
        <w:rPr>
          <w:rFonts w:ascii="Times New Roman" w:hAnsi="Times New Roman" w:cs="Times New Roman"/>
          <w:lang w:val="fr-FR"/>
        </w:rPr>
        <w:t xml:space="preserve">s. </w:t>
      </w:r>
    </w:p>
    <w:p w14:paraId="47AC36B6" w14:textId="77777777" w:rsidR="009F652A" w:rsidRPr="001338B5" w:rsidRDefault="00AC0A28" w:rsidP="002E6E03">
      <w:pPr>
        <w:pStyle w:val="Prrafodelista"/>
        <w:numPr>
          <w:ilvl w:val="0"/>
          <w:numId w:val="22"/>
        </w:numPr>
        <w:spacing w:line="360" w:lineRule="auto"/>
        <w:jc w:val="both"/>
        <w:rPr>
          <w:rFonts w:ascii="Times New Roman" w:hAnsi="Times New Roman" w:cs="Times New Roman"/>
          <w:lang w:val="fr-FR"/>
        </w:rPr>
      </w:pPr>
      <w:r w:rsidRPr="001338B5">
        <w:rPr>
          <w:rFonts w:ascii="Times New Roman" w:hAnsi="Times New Roman" w:cs="Times New Roman"/>
          <w:lang w:val="fr-FR"/>
        </w:rPr>
        <w:t xml:space="preserve">QUI ?  </w:t>
      </w:r>
      <w:r w:rsidR="0093459A" w:rsidRPr="001338B5">
        <w:rPr>
          <w:rFonts w:ascii="Times New Roman" w:hAnsi="Times New Roman" w:cs="Times New Roman"/>
          <w:lang w:val="fr-FR"/>
        </w:rPr>
        <w:t>Faire in</w:t>
      </w:r>
      <w:r w:rsidRPr="001338B5">
        <w:rPr>
          <w:rFonts w:ascii="Times New Roman" w:hAnsi="Times New Roman" w:cs="Times New Roman"/>
          <w:lang w:val="fr-FR"/>
        </w:rPr>
        <w:t>te</w:t>
      </w:r>
      <w:r w:rsidR="00F01E29" w:rsidRPr="001338B5">
        <w:rPr>
          <w:rFonts w:ascii="Times New Roman" w:hAnsi="Times New Roman" w:cs="Times New Roman"/>
          <w:lang w:val="fr-FR"/>
        </w:rPr>
        <w:t xml:space="preserve">rvenir des doctorants artistes et </w:t>
      </w:r>
      <w:r w:rsidRPr="001338B5">
        <w:rPr>
          <w:rFonts w:ascii="Times New Roman" w:hAnsi="Times New Roman" w:cs="Times New Roman"/>
          <w:lang w:val="fr-FR"/>
        </w:rPr>
        <w:t>des artistes invités</w:t>
      </w:r>
      <w:r w:rsidR="0093459A" w:rsidRPr="001338B5">
        <w:rPr>
          <w:rFonts w:ascii="Times New Roman" w:hAnsi="Times New Roman" w:cs="Times New Roman"/>
          <w:lang w:val="fr-FR"/>
        </w:rPr>
        <w:t>.</w:t>
      </w:r>
      <w:r w:rsidR="009F652A" w:rsidRPr="001338B5">
        <w:rPr>
          <w:rFonts w:ascii="Times New Roman" w:hAnsi="Times New Roman" w:cs="Times New Roman"/>
          <w:lang w:val="fr-FR"/>
        </w:rPr>
        <w:t xml:space="preserve"> </w:t>
      </w:r>
      <w:r w:rsidR="00F01E29" w:rsidRPr="001338B5">
        <w:rPr>
          <w:rFonts w:ascii="Times New Roman" w:hAnsi="Times New Roman" w:cs="Times New Roman"/>
          <w:lang w:val="fr-FR"/>
        </w:rPr>
        <w:t xml:space="preserve"> Faire venir </w:t>
      </w:r>
      <w:r w:rsidR="009F652A" w:rsidRPr="001338B5">
        <w:rPr>
          <w:rFonts w:ascii="Times New Roman" w:hAnsi="Times New Roman" w:cs="Times New Roman"/>
          <w:lang w:val="fr-FR"/>
        </w:rPr>
        <w:t xml:space="preserve">des partenaires potentiels comme les écoles d’arts pour échanger sur la diversité des pratiques dans les différentes écoles et disciplines. </w:t>
      </w:r>
    </w:p>
    <w:p w14:paraId="34BBD256" w14:textId="77777777" w:rsidR="00AC0A28" w:rsidRPr="001338B5" w:rsidRDefault="00AC0A28" w:rsidP="002E6E03">
      <w:pPr>
        <w:pStyle w:val="Prrafodelista"/>
        <w:numPr>
          <w:ilvl w:val="0"/>
          <w:numId w:val="22"/>
        </w:numPr>
        <w:spacing w:line="360" w:lineRule="auto"/>
        <w:jc w:val="both"/>
        <w:rPr>
          <w:rFonts w:ascii="Times New Roman" w:hAnsi="Times New Roman" w:cs="Times New Roman"/>
          <w:lang w:val="fr-FR"/>
        </w:rPr>
      </w:pPr>
      <w:r w:rsidRPr="001338B5">
        <w:rPr>
          <w:rFonts w:ascii="Times New Roman" w:hAnsi="Times New Roman" w:cs="Times New Roman"/>
          <w:lang w:val="fr-FR"/>
        </w:rPr>
        <w:t>QUOI ? Q</w:t>
      </w:r>
      <w:r w:rsidR="0093459A" w:rsidRPr="001338B5">
        <w:rPr>
          <w:rFonts w:ascii="Times New Roman" w:hAnsi="Times New Roman" w:cs="Times New Roman"/>
          <w:lang w:val="fr-FR"/>
        </w:rPr>
        <w:t xml:space="preserve">uelles modalités du doctorat en création, </w:t>
      </w:r>
      <w:r w:rsidR="00F01E29" w:rsidRPr="001338B5">
        <w:rPr>
          <w:rFonts w:ascii="Times New Roman" w:hAnsi="Times New Roman" w:cs="Times New Roman"/>
          <w:lang w:val="fr-FR"/>
        </w:rPr>
        <w:t>quelle formation ?</w:t>
      </w:r>
      <w:r w:rsidRPr="001338B5">
        <w:rPr>
          <w:rFonts w:ascii="Times New Roman" w:hAnsi="Times New Roman" w:cs="Times New Roman"/>
          <w:lang w:val="fr-FR"/>
        </w:rPr>
        <w:t xml:space="preserve"> </w:t>
      </w:r>
      <w:r w:rsidR="0093459A" w:rsidRPr="001338B5">
        <w:rPr>
          <w:rFonts w:ascii="Times New Roman" w:hAnsi="Times New Roman" w:cs="Times New Roman"/>
          <w:lang w:val="fr-FR"/>
        </w:rPr>
        <w:t>quel croisement pratique</w:t>
      </w:r>
      <w:r w:rsidR="00F01E29" w:rsidRPr="001338B5">
        <w:rPr>
          <w:rFonts w:ascii="Times New Roman" w:hAnsi="Times New Roman" w:cs="Times New Roman"/>
          <w:lang w:val="fr-FR"/>
        </w:rPr>
        <w:t> / théorie ?</w:t>
      </w:r>
      <w:r w:rsidR="0093459A" w:rsidRPr="001338B5">
        <w:rPr>
          <w:rFonts w:ascii="Times New Roman" w:hAnsi="Times New Roman" w:cs="Times New Roman"/>
          <w:lang w:val="fr-FR"/>
        </w:rPr>
        <w:t xml:space="preserve"> quel rapport à l’écrit, quelle i</w:t>
      </w:r>
      <w:r w:rsidR="00F01E29" w:rsidRPr="001338B5">
        <w:rPr>
          <w:rFonts w:ascii="Times New Roman" w:hAnsi="Times New Roman" w:cs="Times New Roman"/>
          <w:lang w:val="fr-FR"/>
        </w:rPr>
        <w:t xml:space="preserve">nsertion après un tel doctorat ? </w:t>
      </w:r>
      <w:r w:rsidR="0093459A" w:rsidRPr="001338B5">
        <w:rPr>
          <w:rFonts w:ascii="Times New Roman" w:hAnsi="Times New Roman" w:cs="Times New Roman"/>
          <w:lang w:val="fr-FR"/>
        </w:rPr>
        <w:t>quell</w:t>
      </w:r>
      <w:r w:rsidR="00F01E29" w:rsidRPr="001338B5">
        <w:rPr>
          <w:rFonts w:ascii="Times New Roman" w:hAnsi="Times New Roman" w:cs="Times New Roman"/>
          <w:lang w:val="fr-FR"/>
        </w:rPr>
        <w:t>e finalité des doctorats en art</w:t>
      </w:r>
      <w:r w:rsidR="0093459A" w:rsidRPr="001338B5">
        <w:rPr>
          <w:rFonts w:ascii="Times New Roman" w:hAnsi="Times New Roman" w:cs="Times New Roman"/>
          <w:lang w:val="fr-FR"/>
        </w:rPr>
        <w:t xml:space="preserve"> de manière</w:t>
      </w:r>
      <w:r w:rsidR="00F01E29" w:rsidRPr="001338B5">
        <w:rPr>
          <w:rFonts w:ascii="Times New Roman" w:hAnsi="Times New Roman" w:cs="Times New Roman"/>
          <w:lang w:val="fr-FR"/>
        </w:rPr>
        <w:t xml:space="preserve"> plus générale ? </w:t>
      </w:r>
      <w:r w:rsidR="0093459A" w:rsidRPr="001338B5">
        <w:rPr>
          <w:rFonts w:ascii="Times New Roman" w:hAnsi="Times New Roman" w:cs="Times New Roman"/>
          <w:lang w:val="fr-FR"/>
        </w:rPr>
        <w:t>pourquoi faire u</w:t>
      </w:r>
      <w:r w:rsidRPr="001338B5">
        <w:rPr>
          <w:rFonts w:ascii="Times New Roman" w:hAnsi="Times New Roman" w:cs="Times New Roman"/>
          <w:lang w:val="fr-FR"/>
        </w:rPr>
        <w:t>n doctorat quand on est artiste</w:t>
      </w:r>
      <w:r w:rsidR="00F01E29" w:rsidRPr="001338B5">
        <w:rPr>
          <w:rFonts w:ascii="Times New Roman" w:hAnsi="Times New Roman" w:cs="Times New Roman"/>
          <w:lang w:val="fr-FR"/>
        </w:rPr>
        <w:t xml:space="preserve"> ? </w:t>
      </w:r>
      <w:r w:rsidR="0093459A" w:rsidRPr="001338B5">
        <w:rPr>
          <w:rFonts w:ascii="Times New Roman" w:hAnsi="Times New Roman" w:cs="Times New Roman"/>
          <w:lang w:val="fr-FR"/>
        </w:rPr>
        <w:t xml:space="preserve"> qu’est-ce</w:t>
      </w:r>
      <w:r w:rsidR="00F01E29" w:rsidRPr="001338B5">
        <w:rPr>
          <w:rFonts w:ascii="Times New Roman" w:hAnsi="Times New Roman" w:cs="Times New Roman"/>
          <w:lang w:val="fr-FR"/>
        </w:rPr>
        <w:t xml:space="preserve"> que c’est la recherche en art ? </w:t>
      </w:r>
      <w:r w:rsidR="0093459A" w:rsidRPr="001338B5">
        <w:rPr>
          <w:rFonts w:ascii="Times New Roman" w:hAnsi="Times New Roman" w:cs="Times New Roman"/>
          <w:lang w:val="fr-FR"/>
        </w:rPr>
        <w:t>quels sont les pro</w:t>
      </w:r>
      <w:r w:rsidR="00F01E29" w:rsidRPr="001338B5">
        <w:rPr>
          <w:rFonts w:ascii="Times New Roman" w:hAnsi="Times New Roman" w:cs="Times New Roman"/>
          <w:lang w:val="fr-FR"/>
        </w:rPr>
        <w:t xml:space="preserve">cessus de recherche en création ? lien art et société ? </w:t>
      </w:r>
    </w:p>
    <w:p w14:paraId="24810E80" w14:textId="77777777" w:rsidR="00AC0A28" w:rsidRPr="001338B5" w:rsidRDefault="00AC0A28" w:rsidP="002E6E03">
      <w:pPr>
        <w:pStyle w:val="Prrafodelista"/>
        <w:numPr>
          <w:ilvl w:val="0"/>
          <w:numId w:val="22"/>
        </w:numPr>
        <w:spacing w:line="360" w:lineRule="auto"/>
        <w:jc w:val="both"/>
        <w:rPr>
          <w:rFonts w:ascii="Times New Roman" w:hAnsi="Times New Roman" w:cs="Times New Roman"/>
          <w:lang w:val="fr-FR"/>
        </w:rPr>
      </w:pPr>
      <w:r w:rsidRPr="001338B5">
        <w:rPr>
          <w:rFonts w:ascii="Times New Roman" w:hAnsi="Times New Roman" w:cs="Times New Roman"/>
          <w:lang w:val="fr-FR"/>
        </w:rPr>
        <w:t xml:space="preserve">COMMENT ?  </w:t>
      </w:r>
      <w:r w:rsidR="0093459A" w:rsidRPr="001338B5">
        <w:rPr>
          <w:rFonts w:ascii="Times New Roman" w:hAnsi="Times New Roman" w:cs="Times New Roman"/>
          <w:lang w:val="fr-FR"/>
        </w:rPr>
        <w:t>Penser le colloque sous forme d’ateliers.</w:t>
      </w:r>
    </w:p>
    <w:p w14:paraId="06161580" w14:textId="77777777" w:rsidR="009F652A" w:rsidRPr="001338B5" w:rsidRDefault="00AC0A28" w:rsidP="002E6E03">
      <w:pPr>
        <w:pStyle w:val="Prrafodelista"/>
        <w:numPr>
          <w:ilvl w:val="0"/>
          <w:numId w:val="22"/>
        </w:numPr>
        <w:spacing w:line="360" w:lineRule="auto"/>
        <w:jc w:val="both"/>
        <w:rPr>
          <w:rFonts w:ascii="Times New Roman" w:hAnsi="Times New Roman" w:cs="Times New Roman"/>
          <w:lang w:val="fr-FR"/>
        </w:rPr>
      </w:pPr>
      <w:r w:rsidRPr="001338B5">
        <w:rPr>
          <w:rFonts w:ascii="Times New Roman" w:hAnsi="Times New Roman" w:cs="Times New Roman"/>
          <w:lang w:val="fr-FR"/>
        </w:rPr>
        <w:t>OU ?</w:t>
      </w:r>
      <w:r w:rsidR="0093459A" w:rsidRPr="001338B5">
        <w:rPr>
          <w:rFonts w:ascii="Times New Roman" w:hAnsi="Times New Roman" w:cs="Times New Roman"/>
          <w:lang w:val="fr-FR"/>
        </w:rPr>
        <w:t xml:space="preserve"> Lieu le plus propice</w:t>
      </w:r>
      <w:r w:rsidR="00F01E29" w:rsidRPr="001338B5">
        <w:rPr>
          <w:rFonts w:ascii="Times New Roman" w:hAnsi="Times New Roman" w:cs="Times New Roman"/>
          <w:lang w:val="fr-FR"/>
        </w:rPr>
        <w:t xml:space="preserve"> pour mobiliser l</w:t>
      </w:r>
      <w:r w:rsidRPr="001338B5">
        <w:rPr>
          <w:rFonts w:ascii="Times New Roman" w:hAnsi="Times New Roman" w:cs="Times New Roman"/>
          <w:lang w:val="fr-FR"/>
        </w:rPr>
        <w:t>es doctorants concernés</w:t>
      </w:r>
      <w:r w:rsidR="009F652A" w:rsidRPr="001338B5">
        <w:rPr>
          <w:rFonts w:ascii="Times New Roman" w:hAnsi="Times New Roman" w:cs="Times New Roman"/>
          <w:lang w:val="fr-FR"/>
        </w:rPr>
        <w:t xml:space="preserve"> reste Paris </w:t>
      </w:r>
      <w:r w:rsidRPr="001338B5">
        <w:rPr>
          <w:rFonts w:ascii="Times New Roman" w:hAnsi="Times New Roman" w:cs="Times New Roman"/>
          <w:lang w:val="fr-FR"/>
        </w:rPr>
        <w:t>(</w:t>
      </w:r>
      <w:r w:rsidR="009F652A" w:rsidRPr="001338B5">
        <w:rPr>
          <w:rFonts w:ascii="Times New Roman" w:hAnsi="Times New Roman" w:cs="Times New Roman"/>
          <w:lang w:val="fr-FR"/>
        </w:rPr>
        <w:t xml:space="preserve">évocation de </w:t>
      </w:r>
      <w:r w:rsidRPr="001338B5">
        <w:rPr>
          <w:rFonts w:ascii="Times New Roman" w:hAnsi="Times New Roman" w:cs="Times New Roman"/>
          <w:lang w:val="fr-FR"/>
        </w:rPr>
        <w:t>Grenoble, Toulouse, Lyon, Rennes</w:t>
      </w:r>
      <w:r w:rsidR="009F652A" w:rsidRPr="001338B5">
        <w:rPr>
          <w:rFonts w:ascii="Times New Roman" w:hAnsi="Times New Roman" w:cs="Times New Roman"/>
          <w:lang w:val="fr-FR"/>
        </w:rPr>
        <w:t>)</w:t>
      </w:r>
      <w:r w:rsidR="00FF2A97" w:rsidRPr="001338B5">
        <w:rPr>
          <w:rFonts w:ascii="Times New Roman" w:hAnsi="Times New Roman" w:cs="Times New Roman"/>
          <w:lang w:val="fr-FR"/>
        </w:rPr>
        <w:t>. A la fin de la journée, Toulouse semble attirer pour des raisons pratiques de logistique.</w:t>
      </w:r>
    </w:p>
    <w:p w14:paraId="1843908A" w14:textId="77777777" w:rsidR="00C84133" w:rsidRPr="001338B5" w:rsidRDefault="009F652A" w:rsidP="002E6E03">
      <w:pPr>
        <w:pStyle w:val="Prrafodelista"/>
        <w:numPr>
          <w:ilvl w:val="0"/>
          <w:numId w:val="22"/>
        </w:numPr>
        <w:spacing w:line="360" w:lineRule="auto"/>
        <w:jc w:val="both"/>
        <w:rPr>
          <w:rFonts w:ascii="Times New Roman" w:hAnsi="Times New Roman" w:cs="Times New Roman"/>
          <w:lang w:val="fr-FR"/>
        </w:rPr>
      </w:pPr>
      <w:r w:rsidRPr="001338B5">
        <w:rPr>
          <w:rFonts w:ascii="Times New Roman" w:hAnsi="Times New Roman" w:cs="Times New Roman"/>
          <w:lang w:val="fr-FR"/>
        </w:rPr>
        <w:t xml:space="preserve">FINANCEMENT ? </w:t>
      </w:r>
      <w:r w:rsidR="0093459A" w:rsidRPr="001338B5">
        <w:rPr>
          <w:rFonts w:ascii="Times New Roman" w:hAnsi="Times New Roman" w:cs="Times New Roman"/>
          <w:lang w:val="fr-FR"/>
        </w:rPr>
        <w:t xml:space="preserve">Prévoir la logistique et le financier </w:t>
      </w:r>
      <w:r w:rsidR="00F01E29" w:rsidRPr="001338B5">
        <w:rPr>
          <w:rFonts w:ascii="Times New Roman" w:hAnsi="Times New Roman" w:cs="Times New Roman"/>
          <w:lang w:val="fr-FR"/>
        </w:rPr>
        <w:t>à l’</w:t>
      </w:r>
      <w:r w:rsidR="0093459A" w:rsidRPr="001338B5">
        <w:rPr>
          <w:rFonts w:ascii="Times New Roman" w:hAnsi="Times New Roman" w:cs="Times New Roman"/>
          <w:lang w:val="fr-FR"/>
        </w:rPr>
        <w:t>automne 2015 avec le risque du Reliquat</w:t>
      </w:r>
      <w:r w:rsidR="00F01E29" w:rsidRPr="001338B5">
        <w:rPr>
          <w:rFonts w:ascii="Times New Roman" w:hAnsi="Times New Roman" w:cs="Times New Roman"/>
          <w:lang w:val="fr-FR"/>
        </w:rPr>
        <w:t xml:space="preserve"> 2014</w:t>
      </w:r>
      <w:r w:rsidR="0093459A" w:rsidRPr="001338B5">
        <w:rPr>
          <w:rFonts w:ascii="Times New Roman" w:hAnsi="Times New Roman" w:cs="Times New Roman"/>
          <w:lang w:val="fr-FR"/>
        </w:rPr>
        <w:t xml:space="preserve">. </w:t>
      </w:r>
      <w:r w:rsidR="00C84133" w:rsidRPr="001338B5">
        <w:rPr>
          <w:rFonts w:ascii="Times New Roman" w:hAnsi="Times New Roman" w:cs="Times New Roman"/>
          <w:lang w:val="fr-FR"/>
        </w:rPr>
        <w:t>Possibilité de financer la mobil</w:t>
      </w:r>
      <w:r w:rsidR="00AC0A28" w:rsidRPr="001338B5">
        <w:rPr>
          <w:rFonts w:ascii="Times New Roman" w:hAnsi="Times New Roman" w:cs="Times New Roman"/>
          <w:lang w:val="fr-FR"/>
        </w:rPr>
        <w:t>ité des doctorants communicants, des artistes</w:t>
      </w:r>
      <w:r w:rsidR="00F01E29" w:rsidRPr="001338B5">
        <w:rPr>
          <w:rFonts w:ascii="Times New Roman" w:hAnsi="Times New Roman" w:cs="Times New Roman"/>
          <w:lang w:val="fr-FR"/>
        </w:rPr>
        <w:t xml:space="preserve"> et des invités. Les ED prendraient</w:t>
      </w:r>
      <w:r w:rsidR="00AC0A28" w:rsidRPr="001338B5">
        <w:rPr>
          <w:rFonts w:ascii="Times New Roman" w:hAnsi="Times New Roman" w:cs="Times New Roman"/>
          <w:lang w:val="fr-FR"/>
        </w:rPr>
        <w:t xml:space="preserve"> en charge la mobilité des membres du réseau. </w:t>
      </w:r>
    </w:p>
    <w:p w14:paraId="730CCB15" w14:textId="77777777" w:rsidR="00AC0A28" w:rsidRPr="001338B5" w:rsidRDefault="00AC0A28" w:rsidP="002E6E03">
      <w:pPr>
        <w:pStyle w:val="Prrafodelista"/>
        <w:spacing w:line="360" w:lineRule="auto"/>
        <w:ind w:left="360" w:hanging="360"/>
        <w:jc w:val="both"/>
        <w:rPr>
          <w:rFonts w:ascii="Times New Roman" w:hAnsi="Times New Roman" w:cs="Times New Roman"/>
          <w:lang w:val="fr-FR"/>
        </w:rPr>
      </w:pPr>
    </w:p>
    <w:p w14:paraId="551F37CA" w14:textId="77777777" w:rsidR="001338B5" w:rsidRDefault="001338B5" w:rsidP="009F652A">
      <w:pPr>
        <w:spacing w:after="240" w:line="240" w:lineRule="auto"/>
        <w:jc w:val="both"/>
        <w:rPr>
          <w:rFonts w:asciiTheme="majorHAnsi" w:eastAsia="Times New Roman" w:hAnsiTheme="majorHAnsi" w:cs="Times New Roman"/>
          <w:lang w:val="fr-FR" w:eastAsia="es-CO"/>
        </w:rPr>
      </w:pPr>
    </w:p>
    <w:p w14:paraId="29AC11D5" w14:textId="77777777" w:rsidR="001338B5" w:rsidRDefault="001338B5" w:rsidP="009F652A">
      <w:pPr>
        <w:spacing w:after="240" w:line="240" w:lineRule="auto"/>
        <w:jc w:val="both"/>
        <w:rPr>
          <w:rFonts w:asciiTheme="majorHAnsi" w:eastAsia="Times New Roman" w:hAnsiTheme="majorHAnsi" w:cs="Times New Roman"/>
          <w:lang w:val="fr-FR" w:eastAsia="es-CO"/>
        </w:rPr>
      </w:pPr>
    </w:p>
    <w:p w14:paraId="4934DCDD" w14:textId="77777777" w:rsidR="001338B5" w:rsidRDefault="001338B5" w:rsidP="009F652A">
      <w:pPr>
        <w:spacing w:after="240" w:line="240" w:lineRule="auto"/>
        <w:jc w:val="both"/>
        <w:rPr>
          <w:rFonts w:asciiTheme="majorHAnsi" w:eastAsia="Times New Roman" w:hAnsiTheme="majorHAnsi" w:cs="Times New Roman"/>
          <w:lang w:val="fr-FR" w:eastAsia="es-CO"/>
        </w:rPr>
      </w:pPr>
    </w:p>
    <w:p w14:paraId="0C09E4E1" w14:textId="77777777" w:rsidR="001338B5" w:rsidRDefault="001338B5" w:rsidP="009F652A">
      <w:pPr>
        <w:spacing w:after="240" w:line="240" w:lineRule="auto"/>
        <w:jc w:val="both"/>
        <w:rPr>
          <w:rFonts w:asciiTheme="majorHAnsi" w:eastAsia="Times New Roman" w:hAnsiTheme="majorHAnsi" w:cs="Times New Roman"/>
          <w:lang w:val="fr-FR" w:eastAsia="es-CO"/>
        </w:rPr>
      </w:pPr>
    </w:p>
    <w:p w14:paraId="729E3000" w14:textId="77777777" w:rsidR="001338B5" w:rsidRDefault="001338B5" w:rsidP="009F652A">
      <w:pPr>
        <w:spacing w:after="240" w:line="240" w:lineRule="auto"/>
        <w:jc w:val="both"/>
        <w:rPr>
          <w:rFonts w:asciiTheme="majorHAnsi" w:eastAsia="Times New Roman" w:hAnsiTheme="majorHAnsi" w:cs="Times New Roman"/>
          <w:lang w:val="fr-FR" w:eastAsia="es-CO"/>
        </w:rPr>
      </w:pPr>
    </w:p>
    <w:p w14:paraId="39A46CE8" w14:textId="77777777" w:rsidR="001338B5" w:rsidRDefault="001338B5" w:rsidP="009F652A">
      <w:pPr>
        <w:spacing w:after="240" w:line="240" w:lineRule="auto"/>
        <w:jc w:val="both"/>
        <w:rPr>
          <w:rFonts w:asciiTheme="majorHAnsi" w:eastAsia="Times New Roman" w:hAnsiTheme="majorHAnsi" w:cs="Times New Roman"/>
          <w:lang w:val="fr-FR" w:eastAsia="es-CO"/>
        </w:rPr>
      </w:pPr>
    </w:p>
    <w:p w14:paraId="73F2D253" w14:textId="77777777" w:rsidR="001338B5" w:rsidRDefault="001338B5" w:rsidP="009F652A">
      <w:pPr>
        <w:spacing w:after="240" w:line="240" w:lineRule="auto"/>
        <w:jc w:val="both"/>
        <w:rPr>
          <w:rFonts w:asciiTheme="majorHAnsi" w:eastAsia="Times New Roman" w:hAnsiTheme="majorHAnsi" w:cs="Times New Roman"/>
          <w:lang w:val="fr-FR" w:eastAsia="es-CO"/>
        </w:rPr>
      </w:pPr>
    </w:p>
    <w:p w14:paraId="457BB662" w14:textId="77777777" w:rsidR="001338B5" w:rsidRDefault="001338B5" w:rsidP="009F652A">
      <w:pPr>
        <w:spacing w:after="240" w:line="240" w:lineRule="auto"/>
        <w:jc w:val="both"/>
        <w:rPr>
          <w:rFonts w:asciiTheme="majorHAnsi" w:eastAsia="Times New Roman" w:hAnsiTheme="majorHAnsi" w:cs="Times New Roman"/>
          <w:lang w:val="fr-FR" w:eastAsia="es-CO"/>
        </w:rPr>
      </w:pPr>
    </w:p>
    <w:p w14:paraId="3610AD96" w14:textId="77777777" w:rsidR="001338B5" w:rsidRDefault="001338B5" w:rsidP="009F652A">
      <w:pPr>
        <w:spacing w:after="240" w:line="240" w:lineRule="auto"/>
        <w:jc w:val="both"/>
        <w:rPr>
          <w:rFonts w:asciiTheme="majorHAnsi" w:eastAsia="Times New Roman" w:hAnsiTheme="majorHAnsi" w:cs="Times New Roman"/>
          <w:lang w:val="fr-FR" w:eastAsia="es-CO"/>
        </w:rPr>
      </w:pPr>
    </w:p>
    <w:p w14:paraId="38E0211E" w14:textId="77777777" w:rsidR="001338B5" w:rsidRDefault="001338B5" w:rsidP="009F652A">
      <w:pPr>
        <w:spacing w:after="240" w:line="240" w:lineRule="auto"/>
        <w:jc w:val="both"/>
        <w:rPr>
          <w:rFonts w:asciiTheme="majorHAnsi" w:eastAsia="Times New Roman" w:hAnsiTheme="majorHAnsi" w:cs="Times New Roman"/>
          <w:lang w:val="fr-FR" w:eastAsia="es-CO"/>
        </w:rPr>
      </w:pPr>
    </w:p>
    <w:p w14:paraId="1522D855" w14:textId="77777777" w:rsidR="00BD4F49" w:rsidRPr="001338B5" w:rsidRDefault="009F652A" w:rsidP="009F652A">
      <w:pPr>
        <w:spacing w:after="240" w:line="240" w:lineRule="auto"/>
        <w:jc w:val="both"/>
        <w:rPr>
          <w:rFonts w:asciiTheme="majorHAnsi" w:eastAsia="Times New Roman" w:hAnsiTheme="majorHAnsi" w:cs="Times New Roman"/>
          <w:lang w:val="fr-FR" w:eastAsia="es-CO"/>
        </w:rPr>
      </w:pPr>
      <w:r w:rsidRPr="001338B5">
        <w:rPr>
          <w:rFonts w:asciiTheme="majorHAnsi" w:eastAsia="Times New Roman" w:hAnsiTheme="majorHAnsi" w:cs="Times New Roman"/>
          <w:lang w:val="fr-FR" w:eastAsia="es-CO"/>
        </w:rPr>
        <w:lastRenderedPageBreak/>
        <w:t xml:space="preserve">APRES-MIDI </w:t>
      </w:r>
    </w:p>
    <w:p w14:paraId="74D1F04B" w14:textId="77777777" w:rsidR="00BD4F49" w:rsidRPr="001338B5" w:rsidRDefault="00BD4F49" w:rsidP="009F652A">
      <w:pPr>
        <w:spacing w:after="0" w:line="240" w:lineRule="auto"/>
        <w:jc w:val="both"/>
        <w:rPr>
          <w:rFonts w:asciiTheme="majorHAnsi" w:eastAsia="Times New Roman" w:hAnsiTheme="majorHAnsi" w:cs="Times New Roman"/>
          <w:lang w:val="fr-FR" w:eastAsia="es-CO"/>
        </w:rPr>
      </w:pPr>
    </w:p>
    <w:p w14:paraId="34FC6F06" w14:textId="77777777" w:rsidR="00BD4F49" w:rsidRPr="001338B5" w:rsidRDefault="00BD4F49" w:rsidP="009F652A">
      <w:pPr>
        <w:spacing w:after="0" w:line="240" w:lineRule="auto"/>
        <w:jc w:val="both"/>
        <w:rPr>
          <w:rFonts w:asciiTheme="majorHAnsi" w:eastAsia="Times New Roman" w:hAnsiTheme="majorHAnsi" w:cs="Times New Roman"/>
          <w:lang w:val="fr-FR" w:eastAsia="es-CO"/>
        </w:rPr>
      </w:pPr>
    </w:p>
    <w:p w14:paraId="533C03BC" w14:textId="77777777" w:rsidR="004462E9" w:rsidRPr="001338B5" w:rsidRDefault="00222248" w:rsidP="00222248">
      <w:pPr>
        <w:pStyle w:val="Ttulo1"/>
        <w:numPr>
          <w:ilvl w:val="0"/>
          <w:numId w:val="2"/>
        </w:numPr>
        <w:ind w:hanging="76"/>
        <w:jc w:val="both"/>
        <w:rPr>
          <w:rFonts w:asciiTheme="majorHAnsi" w:hAnsiTheme="majorHAnsi"/>
          <w:smallCaps/>
        </w:rPr>
      </w:pPr>
      <w:r w:rsidRPr="001338B5">
        <w:rPr>
          <w:rFonts w:asciiTheme="majorHAnsi" w:hAnsiTheme="majorHAnsi"/>
          <w:smallCaps/>
        </w:rPr>
        <w:t xml:space="preserve">MONIQUE MARTINEZ : </w:t>
      </w:r>
    </w:p>
    <w:p w14:paraId="406812DF" w14:textId="77777777" w:rsidR="00BD4F49" w:rsidRPr="001338B5" w:rsidRDefault="004462E9" w:rsidP="004462E9">
      <w:pPr>
        <w:pStyle w:val="Ttulo1"/>
        <w:ind w:left="360"/>
        <w:jc w:val="both"/>
        <w:rPr>
          <w:rFonts w:asciiTheme="majorHAnsi" w:hAnsiTheme="majorHAnsi"/>
          <w:smallCaps/>
        </w:rPr>
      </w:pPr>
      <w:r w:rsidRPr="001338B5">
        <w:rPr>
          <w:rFonts w:asciiTheme="majorHAnsi" w:hAnsiTheme="majorHAnsi"/>
          <w:smallCaps/>
        </w:rPr>
        <w:t xml:space="preserve">LE DOCTORAT ARTISTQUE DANS LE CADRE DE LA </w:t>
      </w:r>
      <w:r w:rsidR="00222248" w:rsidRPr="001338B5">
        <w:rPr>
          <w:rFonts w:asciiTheme="majorHAnsi" w:hAnsiTheme="majorHAnsi"/>
          <w:smallCaps/>
        </w:rPr>
        <w:t>REVISION DES TEXTES DU DOCTORAT</w:t>
      </w:r>
      <w:r w:rsidR="00BD4F49" w:rsidRPr="001338B5">
        <w:rPr>
          <w:rFonts w:asciiTheme="majorHAnsi" w:hAnsiTheme="majorHAnsi"/>
          <w:smallCaps/>
        </w:rPr>
        <w:t xml:space="preserve"> </w:t>
      </w:r>
    </w:p>
    <w:p w14:paraId="73A8CB1A" w14:textId="77777777" w:rsidR="004462E9" w:rsidRPr="001338B5" w:rsidRDefault="004462E9" w:rsidP="00222248">
      <w:pPr>
        <w:spacing w:after="0" w:line="360" w:lineRule="auto"/>
        <w:jc w:val="both"/>
        <w:rPr>
          <w:rFonts w:asciiTheme="majorHAnsi" w:eastAsia="Times New Roman" w:hAnsiTheme="majorHAnsi" w:cs="Arial"/>
          <w:color w:val="000000"/>
          <w:lang w:val="fr-FR" w:eastAsia="es-CO"/>
        </w:rPr>
      </w:pPr>
    </w:p>
    <w:p w14:paraId="2D849956" w14:textId="77777777" w:rsidR="004462E9" w:rsidRPr="001338B5" w:rsidRDefault="004462E9" w:rsidP="004462E9">
      <w:pPr>
        <w:autoSpaceDE w:val="0"/>
        <w:autoSpaceDN w:val="0"/>
        <w:adjustRightInd w:val="0"/>
        <w:spacing w:after="0" w:line="240" w:lineRule="auto"/>
        <w:jc w:val="both"/>
        <w:rPr>
          <w:rFonts w:asciiTheme="majorHAnsi" w:hAnsiTheme="majorHAnsi" w:cs="Verdana,Bold"/>
          <w:bCs/>
          <w:i/>
          <w:lang w:val="fr-FR"/>
        </w:rPr>
      </w:pPr>
      <w:r w:rsidRPr="001338B5">
        <w:rPr>
          <w:rFonts w:asciiTheme="majorHAnsi" w:hAnsiTheme="majorHAnsi" w:cs="Verdana,Bold"/>
          <w:b/>
          <w:bCs/>
          <w:lang w:val="fr-FR"/>
        </w:rPr>
        <w:t xml:space="preserve">Cf. </w:t>
      </w:r>
      <w:r w:rsidRPr="001338B5">
        <w:rPr>
          <w:rFonts w:asciiTheme="majorHAnsi" w:hAnsiTheme="majorHAnsi" w:cs="Verdana,Bold"/>
          <w:bCs/>
          <w:i/>
          <w:lang w:val="fr-FR"/>
        </w:rPr>
        <w:t>Compte rendu de la réunion du 13 novembre sur le doctorat artistique dans le cadre de la révision des textes de doctorat, Ministère de l’Education, de l’enseignement supérieur et de la Recherche, 12 novembre.</w:t>
      </w:r>
    </w:p>
    <w:p w14:paraId="52FB3981" w14:textId="77777777" w:rsidR="004462E9" w:rsidRPr="001338B5" w:rsidRDefault="004462E9" w:rsidP="004462E9">
      <w:pPr>
        <w:autoSpaceDE w:val="0"/>
        <w:autoSpaceDN w:val="0"/>
        <w:adjustRightInd w:val="0"/>
        <w:spacing w:after="0" w:line="240" w:lineRule="auto"/>
        <w:jc w:val="both"/>
        <w:rPr>
          <w:rFonts w:asciiTheme="majorHAnsi" w:hAnsiTheme="majorHAnsi" w:cs="Verdana,Bold"/>
          <w:b/>
          <w:bCs/>
          <w:i/>
          <w:lang w:val="fr-FR"/>
        </w:rPr>
      </w:pPr>
    </w:p>
    <w:p w14:paraId="0AD9EBB9" w14:textId="77777777" w:rsidR="004462E9" w:rsidRPr="001338B5" w:rsidRDefault="004462E9" w:rsidP="004462E9">
      <w:pPr>
        <w:autoSpaceDE w:val="0"/>
        <w:autoSpaceDN w:val="0"/>
        <w:adjustRightInd w:val="0"/>
        <w:spacing w:after="0" w:line="240" w:lineRule="auto"/>
        <w:jc w:val="both"/>
        <w:rPr>
          <w:rFonts w:asciiTheme="majorHAnsi" w:hAnsiTheme="majorHAnsi" w:cs="Verdana,Bold"/>
          <w:b/>
          <w:bCs/>
          <w:lang w:val="fr-FR"/>
        </w:rPr>
      </w:pPr>
      <w:r w:rsidRPr="001338B5">
        <w:rPr>
          <w:rFonts w:asciiTheme="majorHAnsi" w:hAnsiTheme="majorHAnsi" w:cs="Verdana,Bold"/>
          <w:b/>
          <w:bCs/>
          <w:lang w:val="fr-FR"/>
        </w:rPr>
        <w:t>Discussion</w:t>
      </w:r>
    </w:p>
    <w:p w14:paraId="6534D439" w14:textId="77777777" w:rsidR="004462E9" w:rsidRPr="001338B5" w:rsidRDefault="004462E9" w:rsidP="004462E9">
      <w:pPr>
        <w:autoSpaceDE w:val="0"/>
        <w:autoSpaceDN w:val="0"/>
        <w:adjustRightInd w:val="0"/>
        <w:spacing w:after="0" w:line="240" w:lineRule="auto"/>
        <w:jc w:val="both"/>
        <w:rPr>
          <w:rFonts w:asciiTheme="majorHAnsi" w:hAnsiTheme="majorHAnsi" w:cs="Verdana,Bold"/>
          <w:b/>
          <w:bCs/>
          <w:lang w:val="fr-FR"/>
        </w:rPr>
      </w:pPr>
    </w:p>
    <w:p w14:paraId="36BE7B81" w14:textId="77777777" w:rsidR="00BD4F49" w:rsidRPr="001338B5" w:rsidRDefault="004462E9" w:rsidP="00B9287B">
      <w:pPr>
        <w:pStyle w:val="Prrafodelista"/>
        <w:numPr>
          <w:ilvl w:val="0"/>
          <w:numId w:val="23"/>
        </w:numPr>
        <w:autoSpaceDE w:val="0"/>
        <w:autoSpaceDN w:val="0"/>
        <w:adjustRightInd w:val="0"/>
        <w:spacing w:after="0" w:line="360" w:lineRule="auto"/>
        <w:jc w:val="both"/>
        <w:rPr>
          <w:rFonts w:asciiTheme="majorHAnsi" w:eastAsia="Times New Roman" w:hAnsiTheme="majorHAnsi" w:cs="Times New Roman"/>
          <w:lang w:val="fr-FR" w:eastAsia="es-CO"/>
        </w:rPr>
      </w:pPr>
      <w:r w:rsidRPr="001338B5">
        <w:rPr>
          <w:rFonts w:asciiTheme="majorHAnsi" w:hAnsiTheme="majorHAnsi" w:cs="Verdana,Bold"/>
          <w:bCs/>
          <w:lang w:val="fr-FR"/>
        </w:rPr>
        <w:t xml:space="preserve">La réglementation par les nouveaux textes vont permettre de limiter les problèmes avec </w:t>
      </w:r>
      <w:r w:rsidR="00BD4F49" w:rsidRPr="001338B5">
        <w:rPr>
          <w:rFonts w:asciiTheme="majorHAnsi" w:eastAsia="Times New Roman" w:hAnsiTheme="majorHAnsi" w:cs="Arial"/>
          <w:color w:val="000000"/>
          <w:lang w:val="fr-FR" w:eastAsia="es-CO"/>
        </w:rPr>
        <w:t xml:space="preserve">certaines </w:t>
      </w:r>
      <w:r w:rsidR="002E6E03" w:rsidRPr="001338B5">
        <w:rPr>
          <w:rFonts w:asciiTheme="majorHAnsi" w:eastAsia="Times New Roman" w:hAnsiTheme="majorHAnsi" w:cs="Arial"/>
          <w:color w:val="000000"/>
          <w:lang w:val="fr-FR" w:eastAsia="es-CO"/>
        </w:rPr>
        <w:t>commissions</w:t>
      </w:r>
      <w:r w:rsidRPr="001338B5">
        <w:rPr>
          <w:rFonts w:asciiTheme="majorHAnsi" w:eastAsia="Times New Roman" w:hAnsiTheme="majorHAnsi" w:cs="Arial"/>
          <w:color w:val="000000"/>
          <w:lang w:val="fr-FR" w:eastAsia="es-CO"/>
        </w:rPr>
        <w:t xml:space="preserve"> recherche</w:t>
      </w:r>
      <w:r w:rsidR="00BD4F49" w:rsidRPr="001338B5">
        <w:rPr>
          <w:rFonts w:asciiTheme="majorHAnsi" w:eastAsia="Times New Roman" w:hAnsiTheme="majorHAnsi" w:cs="Arial"/>
          <w:color w:val="000000"/>
          <w:lang w:val="fr-FR" w:eastAsia="es-CO"/>
        </w:rPr>
        <w:t xml:space="preserve"> tradit</w:t>
      </w:r>
      <w:r w:rsidRPr="001338B5">
        <w:rPr>
          <w:rFonts w:asciiTheme="majorHAnsi" w:eastAsia="Times New Roman" w:hAnsiTheme="majorHAnsi" w:cs="Arial"/>
          <w:color w:val="000000"/>
          <w:lang w:val="fr-FR" w:eastAsia="es-CO"/>
        </w:rPr>
        <w:t>ionnelles qui refusent ce type de doctorat</w:t>
      </w:r>
      <w:r w:rsidR="00FF2A97" w:rsidRPr="001338B5">
        <w:rPr>
          <w:rFonts w:asciiTheme="majorHAnsi" w:eastAsia="Times New Roman" w:hAnsiTheme="majorHAnsi" w:cs="Arial"/>
          <w:color w:val="000000"/>
          <w:lang w:val="fr-FR" w:eastAsia="es-CO"/>
        </w:rPr>
        <w:t xml:space="preserve"> en création</w:t>
      </w:r>
      <w:r w:rsidRPr="001338B5">
        <w:rPr>
          <w:rFonts w:asciiTheme="majorHAnsi" w:eastAsia="Times New Roman" w:hAnsiTheme="majorHAnsi" w:cs="Arial"/>
          <w:color w:val="000000"/>
          <w:lang w:val="fr-FR" w:eastAsia="es-CO"/>
        </w:rPr>
        <w:t xml:space="preserve">. </w:t>
      </w:r>
    </w:p>
    <w:p w14:paraId="4494D3D0" w14:textId="77777777" w:rsidR="00BD4F49" w:rsidRPr="001338B5" w:rsidRDefault="00FF2A97" w:rsidP="00B9287B">
      <w:pPr>
        <w:pStyle w:val="Prrafodelista"/>
        <w:numPr>
          <w:ilvl w:val="0"/>
          <w:numId w:val="23"/>
        </w:numPr>
        <w:spacing w:after="0" w:line="360" w:lineRule="auto"/>
        <w:jc w:val="both"/>
        <w:rPr>
          <w:rFonts w:asciiTheme="majorHAnsi" w:eastAsia="Times New Roman" w:hAnsiTheme="majorHAnsi" w:cs="Times New Roman"/>
          <w:lang w:val="fr-FR" w:eastAsia="es-CO"/>
        </w:rPr>
      </w:pPr>
      <w:r w:rsidRPr="001338B5">
        <w:rPr>
          <w:rFonts w:asciiTheme="majorHAnsi" w:eastAsia="Times New Roman" w:hAnsiTheme="majorHAnsi" w:cs="Arial"/>
          <w:color w:val="000000"/>
          <w:lang w:val="fr-FR" w:eastAsia="es-CO"/>
        </w:rPr>
        <w:t>La clarification sur le</w:t>
      </w:r>
      <w:r w:rsidR="004462E9" w:rsidRPr="001338B5">
        <w:rPr>
          <w:rFonts w:asciiTheme="majorHAnsi" w:eastAsia="Times New Roman" w:hAnsiTheme="majorHAnsi" w:cs="Arial"/>
          <w:color w:val="000000"/>
          <w:lang w:val="fr-FR" w:eastAsia="es-CO"/>
        </w:rPr>
        <w:t xml:space="preserve"> c</w:t>
      </w:r>
      <w:r w:rsidR="00BD4F49" w:rsidRPr="001338B5">
        <w:rPr>
          <w:rFonts w:asciiTheme="majorHAnsi" w:eastAsia="Times New Roman" w:hAnsiTheme="majorHAnsi" w:cs="Arial"/>
          <w:color w:val="000000"/>
          <w:lang w:val="fr-FR" w:eastAsia="es-CO"/>
        </w:rPr>
        <w:t xml:space="preserve">umul des activités </w:t>
      </w:r>
      <w:r w:rsidRPr="001338B5">
        <w:rPr>
          <w:rFonts w:asciiTheme="majorHAnsi" w:eastAsia="Times New Roman" w:hAnsiTheme="majorHAnsi" w:cs="Arial"/>
          <w:color w:val="000000"/>
          <w:lang w:val="fr-FR" w:eastAsia="es-CO"/>
        </w:rPr>
        <w:t xml:space="preserve">a été la bienvenue </w:t>
      </w:r>
      <w:r w:rsidR="004462E9" w:rsidRPr="001338B5">
        <w:rPr>
          <w:rFonts w:asciiTheme="majorHAnsi" w:eastAsia="Times New Roman" w:hAnsiTheme="majorHAnsi" w:cs="Arial"/>
          <w:color w:val="000000"/>
          <w:lang w:val="fr-FR" w:eastAsia="es-CO"/>
        </w:rPr>
        <w:t xml:space="preserve">pour les doctorants artistes qui rencontraient parfois des problèmes pour réaliser leur pratique.  </w:t>
      </w:r>
      <w:r w:rsidR="00BD4F49" w:rsidRPr="001338B5">
        <w:rPr>
          <w:rFonts w:asciiTheme="majorHAnsi" w:eastAsia="Times New Roman" w:hAnsiTheme="majorHAnsi" w:cs="Arial"/>
          <w:color w:val="000000"/>
          <w:lang w:val="fr-FR" w:eastAsia="es-CO"/>
        </w:rPr>
        <w:t xml:space="preserve"> </w:t>
      </w:r>
    </w:p>
    <w:p w14:paraId="1C8EA523" w14:textId="1F8198C1" w:rsidR="00BD4F49" w:rsidRPr="001338B5" w:rsidRDefault="004462E9" w:rsidP="00B9287B">
      <w:pPr>
        <w:pStyle w:val="Prrafodelista"/>
        <w:numPr>
          <w:ilvl w:val="0"/>
          <w:numId w:val="23"/>
        </w:numPr>
        <w:spacing w:after="0" w:line="360" w:lineRule="auto"/>
        <w:jc w:val="both"/>
        <w:rPr>
          <w:rFonts w:asciiTheme="majorHAnsi" w:eastAsia="Times New Roman" w:hAnsiTheme="majorHAnsi" w:cs="Times New Roman"/>
          <w:lang w:val="fr-FR" w:eastAsia="es-CO"/>
        </w:rPr>
      </w:pPr>
      <w:r w:rsidRPr="001338B5">
        <w:rPr>
          <w:rFonts w:asciiTheme="majorHAnsi" w:eastAsia="Times New Roman" w:hAnsiTheme="majorHAnsi" w:cs="Times New Roman"/>
          <w:lang w:val="fr-FR" w:eastAsia="es-CO"/>
        </w:rPr>
        <w:t xml:space="preserve">Pour les ED parisiennes, constat d’une grande insatisfaction chez les doctorants pour les formations  </w:t>
      </w:r>
      <w:r w:rsidR="00F922E2" w:rsidRPr="001338B5">
        <w:rPr>
          <w:rFonts w:asciiTheme="majorHAnsi" w:eastAsia="Times New Roman" w:hAnsiTheme="majorHAnsi" w:cs="Times New Roman"/>
          <w:lang w:val="fr-FR" w:eastAsia="es-CO"/>
        </w:rPr>
        <w:t xml:space="preserve">transversales données par le collège doctoral. </w:t>
      </w:r>
      <w:r w:rsidR="009134E3" w:rsidRPr="001338B5">
        <w:rPr>
          <w:rFonts w:asciiTheme="majorHAnsi" w:eastAsia="Times New Roman" w:hAnsiTheme="majorHAnsi" w:cs="Times New Roman"/>
          <w:lang w:val="fr-FR" w:eastAsia="es-CO"/>
        </w:rPr>
        <w:t>Au début du collège doctoral de Toulouse, m</w:t>
      </w:r>
      <w:r w:rsidR="00F922E2" w:rsidRPr="001338B5">
        <w:rPr>
          <w:rFonts w:asciiTheme="majorHAnsi" w:eastAsia="Times New Roman" w:hAnsiTheme="majorHAnsi" w:cs="Times New Roman"/>
          <w:lang w:val="fr-FR" w:eastAsia="es-CO"/>
        </w:rPr>
        <w:t>ême expérience</w:t>
      </w:r>
      <w:r w:rsidR="009134E3" w:rsidRPr="001338B5">
        <w:rPr>
          <w:rFonts w:asciiTheme="majorHAnsi" w:eastAsia="Times New Roman" w:hAnsiTheme="majorHAnsi" w:cs="Times New Roman"/>
          <w:lang w:val="fr-FR" w:eastAsia="es-CO"/>
        </w:rPr>
        <w:t>.  L</w:t>
      </w:r>
      <w:r w:rsidR="00F922E2" w:rsidRPr="001338B5">
        <w:rPr>
          <w:rFonts w:asciiTheme="majorHAnsi" w:eastAsia="Times New Roman" w:hAnsiTheme="majorHAnsi" w:cs="Times New Roman"/>
          <w:lang w:val="fr-FR" w:eastAsia="es-CO"/>
        </w:rPr>
        <w:t>’Ec</w:t>
      </w:r>
      <w:r w:rsidR="009134E3" w:rsidRPr="001338B5">
        <w:rPr>
          <w:rFonts w:asciiTheme="majorHAnsi" w:eastAsia="Times New Roman" w:hAnsiTheme="majorHAnsi" w:cs="Times New Roman"/>
          <w:lang w:val="fr-FR" w:eastAsia="es-CO"/>
        </w:rPr>
        <w:t xml:space="preserve">ole des docteurs à Toulouse </w:t>
      </w:r>
      <w:r w:rsidR="00F922E2" w:rsidRPr="001338B5">
        <w:rPr>
          <w:rFonts w:asciiTheme="majorHAnsi" w:eastAsia="Times New Roman" w:hAnsiTheme="majorHAnsi" w:cs="Times New Roman"/>
          <w:lang w:val="fr-FR" w:eastAsia="es-CO"/>
        </w:rPr>
        <w:t xml:space="preserve">a réglé le problème par des évaluations systématiques </w:t>
      </w:r>
      <w:r w:rsidR="00203CD4" w:rsidRPr="001338B5">
        <w:rPr>
          <w:rFonts w:asciiTheme="majorHAnsi" w:eastAsia="Times New Roman" w:hAnsiTheme="majorHAnsi" w:cs="Times New Roman"/>
          <w:lang w:val="fr-FR" w:eastAsia="es-CO"/>
        </w:rPr>
        <w:t xml:space="preserve">(numériques) </w:t>
      </w:r>
      <w:r w:rsidR="00F922E2" w:rsidRPr="001338B5">
        <w:rPr>
          <w:rFonts w:asciiTheme="majorHAnsi" w:eastAsia="Times New Roman" w:hAnsiTheme="majorHAnsi" w:cs="Times New Roman"/>
          <w:lang w:val="fr-FR" w:eastAsia="es-CO"/>
        </w:rPr>
        <w:t>par les doctorants</w:t>
      </w:r>
      <w:r w:rsidR="009134E3" w:rsidRPr="001338B5">
        <w:rPr>
          <w:rFonts w:asciiTheme="majorHAnsi" w:eastAsia="Times New Roman" w:hAnsiTheme="majorHAnsi" w:cs="Times New Roman"/>
          <w:lang w:val="fr-FR" w:eastAsia="es-CO"/>
        </w:rPr>
        <w:t>, ce qui a augmenté le taux de satisfaction (</w:t>
      </w:r>
      <w:r w:rsidR="00F922E2" w:rsidRPr="001338B5">
        <w:rPr>
          <w:rFonts w:asciiTheme="majorHAnsi" w:eastAsia="Times New Roman" w:hAnsiTheme="majorHAnsi" w:cs="Times New Roman"/>
          <w:lang w:val="fr-FR" w:eastAsia="es-CO"/>
        </w:rPr>
        <w:t>de quasiment 90%</w:t>
      </w:r>
      <w:r w:rsidR="009134E3" w:rsidRPr="001338B5">
        <w:rPr>
          <w:rFonts w:asciiTheme="majorHAnsi" w:eastAsia="Times New Roman" w:hAnsiTheme="majorHAnsi" w:cs="Times New Roman"/>
          <w:lang w:val="fr-FR" w:eastAsia="es-CO"/>
        </w:rPr>
        <w:t>)</w:t>
      </w:r>
      <w:r w:rsidR="00F922E2" w:rsidRPr="001338B5">
        <w:rPr>
          <w:rFonts w:asciiTheme="majorHAnsi" w:eastAsia="Times New Roman" w:hAnsiTheme="majorHAnsi" w:cs="Times New Roman"/>
          <w:lang w:val="fr-FR" w:eastAsia="es-CO"/>
        </w:rPr>
        <w:t xml:space="preserve">. De manière générale, les doctorants représentent un public difficile à mobiliser surtout préoccupé par le travail de thèse.    </w:t>
      </w:r>
    </w:p>
    <w:p w14:paraId="2761E9A3" w14:textId="77777777" w:rsidR="00F922E2" w:rsidRPr="001338B5" w:rsidRDefault="00F922E2" w:rsidP="00B9287B">
      <w:pPr>
        <w:pStyle w:val="Prrafodelista"/>
        <w:numPr>
          <w:ilvl w:val="0"/>
          <w:numId w:val="23"/>
        </w:numPr>
        <w:spacing w:after="0" w:line="360" w:lineRule="auto"/>
        <w:jc w:val="both"/>
        <w:rPr>
          <w:rFonts w:asciiTheme="majorHAnsi" w:eastAsia="Times New Roman" w:hAnsiTheme="majorHAnsi" w:cs="Times New Roman"/>
          <w:lang w:val="fr-FR" w:eastAsia="es-CO"/>
        </w:rPr>
      </w:pPr>
      <w:r w:rsidRPr="001338B5">
        <w:rPr>
          <w:rFonts w:asciiTheme="majorHAnsi" w:eastAsia="Times New Roman" w:hAnsiTheme="majorHAnsi" w:cs="Times New Roman"/>
          <w:lang w:val="fr-FR" w:eastAsia="es-CO"/>
        </w:rPr>
        <w:t xml:space="preserve">Difficulté récurrente pour convaincre les doctorants de l’intérêt d’autres perspectives professionnelles, d’autres carrières que l’enseignement supérieur et la recherche. Cela est souvent perçu comme un déclassement, un échec. </w:t>
      </w:r>
    </w:p>
    <w:p w14:paraId="724CD559" w14:textId="49CDF017" w:rsidR="00F922E2" w:rsidRPr="001338B5" w:rsidRDefault="00F922E2" w:rsidP="00B9287B">
      <w:pPr>
        <w:pStyle w:val="Prrafodelista"/>
        <w:spacing w:after="0" w:line="360" w:lineRule="auto"/>
        <w:jc w:val="both"/>
        <w:rPr>
          <w:rFonts w:asciiTheme="majorHAnsi" w:eastAsia="Times New Roman" w:hAnsiTheme="majorHAnsi" w:cs="Times New Roman"/>
          <w:lang w:val="fr-FR" w:eastAsia="es-CO"/>
        </w:rPr>
      </w:pPr>
      <w:r w:rsidRPr="001338B5">
        <w:rPr>
          <w:rFonts w:asciiTheme="majorHAnsi" w:eastAsia="Times New Roman" w:hAnsiTheme="majorHAnsi" w:cs="Times New Roman"/>
          <w:lang w:val="fr-FR" w:eastAsia="es-CO"/>
        </w:rPr>
        <w:t>-----------il faudrait faire une campagne nationale d’information sur les autres possibilités du doctorat</w:t>
      </w:r>
      <w:r w:rsidR="009134E3" w:rsidRPr="001338B5">
        <w:rPr>
          <w:rFonts w:asciiTheme="majorHAnsi" w:eastAsia="Times New Roman" w:hAnsiTheme="majorHAnsi" w:cs="Times New Roman"/>
          <w:lang w:val="fr-FR" w:eastAsia="es-CO"/>
        </w:rPr>
        <w:t xml:space="preserve"> mais il faudrait que le Ministère la porte</w:t>
      </w:r>
      <w:r w:rsidRPr="001338B5">
        <w:rPr>
          <w:rFonts w:asciiTheme="majorHAnsi" w:eastAsia="Times New Roman" w:hAnsiTheme="majorHAnsi" w:cs="Times New Roman"/>
          <w:lang w:val="fr-FR" w:eastAsia="es-CO"/>
        </w:rPr>
        <w:t xml:space="preserve">. </w:t>
      </w:r>
    </w:p>
    <w:p w14:paraId="08A1ADF2" w14:textId="77777777" w:rsidR="00F922E2" w:rsidRPr="001338B5" w:rsidRDefault="00F922E2" w:rsidP="00B9287B">
      <w:pPr>
        <w:pStyle w:val="Prrafodelista"/>
        <w:spacing w:after="0" w:line="360" w:lineRule="auto"/>
        <w:jc w:val="both"/>
        <w:rPr>
          <w:rFonts w:asciiTheme="majorHAnsi" w:eastAsia="Times New Roman" w:hAnsiTheme="majorHAnsi" w:cs="Times New Roman"/>
          <w:lang w:val="fr-FR" w:eastAsia="es-CO"/>
        </w:rPr>
      </w:pPr>
      <w:r w:rsidRPr="001338B5">
        <w:rPr>
          <w:rFonts w:asciiTheme="majorHAnsi" w:eastAsia="Times New Roman" w:hAnsiTheme="majorHAnsi" w:cs="Times New Roman"/>
          <w:lang w:val="fr-FR" w:eastAsia="es-CO"/>
        </w:rPr>
        <w:t xml:space="preserve">----------nécessité que l’ensemble de la communauté universitaire participe à cette campagne. Il y a parfois des résistances au sein mêmes de directeurs et chercheurs.  </w:t>
      </w:r>
    </w:p>
    <w:p w14:paraId="7A52BA4E" w14:textId="7415AC21" w:rsidR="00A93E67" w:rsidRPr="001338B5" w:rsidRDefault="00F922E2" w:rsidP="00222248">
      <w:pPr>
        <w:pStyle w:val="Prrafodelista"/>
        <w:numPr>
          <w:ilvl w:val="0"/>
          <w:numId w:val="23"/>
        </w:numPr>
        <w:spacing w:after="0" w:line="360" w:lineRule="auto"/>
        <w:jc w:val="both"/>
        <w:rPr>
          <w:rFonts w:asciiTheme="majorHAnsi" w:eastAsia="Times New Roman" w:hAnsiTheme="majorHAnsi" w:cs="Times New Roman"/>
          <w:lang w:val="fr-FR" w:eastAsia="es-CO"/>
        </w:rPr>
      </w:pPr>
      <w:r w:rsidRPr="001338B5">
        <w:rPr>
          <w:rFonts w:asciiTheme="majorHAnsi" w:eastAsia="Times New Roman" w:hAnsiTheme="majorHAnsi" w:cs="Times New Roman"/>
          <w:lang w:val="fr-FR" w:eastAsia="es-CO"/>
        </w:rPr>
        <w:t xml:space="preserve">Pour beaucoup </w:t>
      </w:r>
      <w:r w:rsidR="00A45109" w:rsidRPr="001338B5">
        <w:rPr>
          <w:rFonts w:asciiTheme="majorHAnsi" w:eastAsia="Times New Roman" w:hAnsiTheme="majorHAnsi" w:cs="Times New Roman"/>
          <w:lang w:val="fr-FR" w:eastAsia="es-CO"/>
        </w:rPr>
        <w:t>l</w:t>
      </w:r>
      <w:r w:rsidRPr="001338B5">
        <w:rPr>
          <w:rFonts w:asciiTheme="majorHAnsi" w:eastAsia="Times New Roman" w:hAnsiTheme="majorHAnsi" w:cs="Times New Roman"/>
          <w:lang w:val="fr-FR" w:eastAsia="es-CO"/>
        </w:rPr>
        <w:t>a notion d’entreprise est problématique dans le monde des arts et arts du spectacle. Forte charge libérale qui ne convien</w:t>
      </w:r>
      <w:r w:rsidR="009134E3" w:rsidRPr="001338B5">
        <w:rPr>
          <w:rFonts w:asciiTheme="majorHAnsi" w:eastAsia="Times New Roman" w:hAnsiTheme="majorHAnsi" w:cs="Times New Roman"/>
          <w:lang w:val="fr-FR" w:eastAsia="es-CO"/>
        </w:rPr>
        <w:t xml:space="preserve">t pas à tout le monde. Même si certains modules de formations prennent en compte des formats d’entreprises différentes et correspondant au milieu culturel (les scoops, les associations, les auto-entreprises), le message passe encore assez mal. </w:t>
      </w:r>
    </w:p>
    <w:p w14:paraId="7E795CE1" w14:textId="77777777" w:rsidR="009134E3" w:rsidRPr="001338B5" w:rsidRDefault="009134E3" w:rsidP="00332E6A">
      <w:pPr>
        <w:pStyle w:val="Prrafodelista"/>
        <w:spacing w:after="0" w:line="360" w:lineRule="auto"/>
        <w:ind w:left="360"/>
        <w:jc w:val="both"/>
        <w:rPr>
          <w:rFonts w:asciiTheme="majorHAnsi" w:eastAsia="Times New Roman" w:hAnsiTheme="majorHAnsi" w:cs="Times New Roman"/>
          <w:lang w:val="fr-FR" w:eastAsia="es-CO"/>
        </w:rPr>
      </w:pPr>
    </w:p>
    <w:p w14:paraId="52C22936" w14:textId="77777777" w:rsidR="00A93E67" w:rsidRPr="001338B5" w:rsidRDefault="00A93E67" w:rsidP="00A93E67">
      <w:pPr>
        <w:pStyle w:val="Ttulo1"/>
        <w:numPr>
          <w:ilvl w:val="0"/>
          <w:numId w:val="2"/>
        </w:numPr>
        <w:ind w:hanging="76"/>
        <w:jc w:val="both"/>
        <w:rPr>
          <w:rFonts w:asciiTheme="majorHAnsi" w:hAnsiTheme="majorHAnsi"/>
          <w:smallCaps/>
        </w:rPr>
      </w:pPr>
      <w:r w:rsidRPr="001338B5">
        <w:rPr>
          <w:rFonts w:asciiTheme="majorHAnsi" w:hAnsiTheme="majorHAnsi"/>
          <w:smallCaps/>
        </w:rPr>
        <w:t xml:space="preserve">PHILIPPE HARDY : Directeur EESAB </w:t>
      </w:r>
    </w:p>
    <w:p w14:paraId="7DB3E597" w14:textId="77777777" w:rsidR="00A93E67" w:rsidRPr="001338B5" w:rsidRDefault="00A93E67" w:rsidP="00A93E67">
      <w:pPr>
        <w:pStyle w:val="Ttulo1"/>
        <w:ind w:left="360"/>
        <w:jc w:val="both"/>
        <w:rPr>
          <w:rFonts w:asciiTheme="majorHAnsi" w:hAnsiTheme="majorHAnsi"/>
          <w:smallCaps/>
        </w:rPr>
      </w:pPr>
      <w:r w:rsidRPr="001338B5">
        <w:rPr>
          <w:rFonts w:asciiTheme="majorHAnsi" w:hAnsiTheme="majorHAnsi"/>
          <w:smallCaps/>
        </w:rPr>
        <w:t xml:space="preserve">DOCTOR CREATOR </w:t>
      </w:r>
    </w:p>
    <w:p w14:paraId="797BBE0C" w14:textId="77777777" w:rsidR="00BD4F49" w:rsidRPr="001338B5" w:rsidRDefault="00BD4F49" w:rsidP="00222248">
      <w:pPr>
        <w:spacing w:after="0" w:line="360" w:lineRule="auto"/>
        <w:jc w:val="both"/>
        <w:rPr>
          <w:rFonts w:asciiTheme="majorHAnsi" w:eastAsia="Times New Roman" w:hAnsiTheme="majorHAnsi" w:cs="Times New Roman"/>
          <w:lang w:val="fr-FR" w:eastAsia="es-CO"/>
        </w:rPr>
      </w:pPr>
    </w:p>
    <w:p w14:paraId="1B36DDA7" w14:textId="77777777" w:rsidR="00BD4F49" w:rsidRPr="001338B5" w:rsidRDefault="00A93E67" w:rsidP="00222248">
      <w:pPr>
        <w:spacing w:after="240" w:line="360" w:lineRule="auto"/>
        <w:jc w:val="both"/>
        <w:rPr>
          <w:rFonts w:asciiTheme="majorHAnsi" w:eastAsia="Times New Roman" w:hAnsiTheme="majorHAnsi" w:cs="Times New Roman"/>
          <w:lang w:val="fr-FR" w:eastAsia="es-CO"/>
        </w:rPr>
      </w:pPr>
      <w:r w:rsidRPr="001338B5">
        <w:rPr>
          <w:rFonts w:asciiTheme="majorHAnsi" w:hAnsiTheme="majorHAnsi" w:cs="Verdana,Bold"/>
          <w:b/>
          <w:bCs/>
          <w:lang w:val="fr-FR"/>
        </w:rPr>
        <w:t xml:space="preserve">Cf. </w:t>
      </w:r>
      <w:r w:rsidRPr="001338B5">
        <w:rPr>
          <w:rFonts w:asciiTheme="majorHAnsi" w:hAnsiTheme="majorHAnsi" w:cs="Verdana,Bold"/>
          <w:bCs/>
          <w:i/>
          <w:lang w:val="fr-FR"/>
        </w:rPr>
        <w:t xml:space="preserve">Texte </w:t>
      </w:r>
      <w:proofErr w:type="spellStart"/>
      <w:r w:rsidRPr="001338B5">
        <w:rPr>
          <w:rFonts w:asciiTheme="majorHAnsi" w:hAnsiTheme="majorHAnsi" w:cs="Verdana,Bold"/>
          <w:bCs/>
          <w:i/>
          <w:lang w:val="fr-FR"/>
        </w:rPr>
        <w:t>Doctor</w:t>
      </w:r>
      <w:proofErr w:type="spellEnd"/>
      <w:r w:rsidRPr="001338B5">
        <w:rPr>
          <w:rFonts w:asciiTheme="majorHAnsi" w:hAnsiTheme="majorHAnsi" w:cs="Verdana,Bold"/>
          <w:bCs/>
          <w:i/>
          <w:lang w:val="fr-FR"/>
        </w:rPr>
        <w:t xml:space="preserve"> Creator </w:t>
      </w:r>
    </w:p>
    <w:p w14:paraId="22E21CEC" w14:textId="4B44A48A" w:rsidR="00B9287B" w:rsidRPr="001338B5" w:rsidRDefault="00B9287B" w:rsidP="000A65DD">
      <w:pPr>
        <w:spacing w:after="0" w:line="360" w:lineRule="auto"/>
        <w:ind w:left="284"/>
        <w:jc w:val="both"/>
        <w:rPr>
          <w:rFonts w:asciiTheme="majorHAnsi" w:eastAsia="Times New Roman" w:hAnsiTheme="majorHAnsi" w:cs="Times New Roman"/>
          <w:b/>
          <w:lang w:val="fr-FR" w:eastAsia="es-CO"/>
        </w:rPr>
      </w:pPr>
      <w:r w:rsidRPr="001338B5">
        <w:rPr>
          <w:rFonts w:asciiTheme="majorHAnsi" w:eastAsia="Times New Roman" w:hAnsiTheme="majorHAnsi" w:cs="Arial"/>
          <w:b/>
          <w:color w:val="000000"/>
          <w:lang w:val="fr-FR" w:eastAsia="es-CO"/>
        </w:rPr>
        <w:t>Discussion</w:t>
      </w:r>
      <w:r w:rsidR="00C158B4" w:rsidRPr="001338B5">
        <w:rPr>
          <w:rFonts w:asciiTheme="majorHAnsi" w:eastAsia="Times New Roman" w:hAnsiTheme="majorHAnsi" w:cs="Arial"/>
          <w:b/>
          <w:color w:val="000000"/>
          <w:lang w:val="fr-FR" w:eastAsia="es-CO"/>
        </w:rPr>
        <w:t xml:space="preserve"> </w:t>
      </w:r>
    </w:p>
    <w:p w14:paraId="577C47A0" w14:textId="77777777" w:rsidR="00BD4F49" w:rsidRPr="001338B5" w:rsidRDefault="00BD4F49" w:rsidP="000A65DD">
      <w:pPr>
        <w:spacing w:after="0" w:line="360" w:lineRule="auto"/>
        <w:ind w:left="284"/>
        <w:jc w:val="both"/>
        <w:rPr>
          <w:rFonts w:asciiTheme="majorHAnsi" w:eastAsia="Times New Roman" w:hAnsiTheme="majorHAnsi" w:cs="Times New Roman"/>
          <w:lang w:val="fr-FR" w:eastAsia="es-CO"/>
        </w:rPr>
      </w:pPr>
    </w:p>
    <w:p w14:paraId="76F23F82" w14:textId="62C1C019" w:rsidR="001338B5" w:rsidRPr="001338B5" w:rsidRDefault="001338B5" w:rsidP="001338B5">
      <w:pPr>
        <w:pStyle w:val="Prrafodelista"/>
        <w:numPr>
          <w:ilvl w:val="0"/>
          <w:numId w:val="29"/>
        </w:numPr>
        <w:spacing w:after="0" w:line="360" w:lineRule="atLeast"/>
        <w:ind w:left="426"/>
        <w:jc w:val="both"/>
        <w:rPr>
          <w:rFonts w:ascii="Calibri" w:eastAsia="Times New Roman" w:hAnsi="Calibri" w:cs="Calibri"/>
          <w:lang w:val="fr-FR" w:eastAsia="es-CO"/>
        </w:rPr>
      </w:pPr>
      <w:r w:rsidRPr="001338B5">
        <w:rPr>
          <w:rFonts w:ascii="Cambria" w:eastAsia="Times New Roman" w:hAnsi="Cambria" w:cs="Calibri"/>
          <w:lang w:val="fr-FR" w:eastAsia="es-CO"/>
        </w:rPr>
        <w:t>Le projet  de création du doctorat tel que présenté par Mr Philippe Hardy suscite plusieurs questions au sujet ;</w:t>
      </w:r>
    </w:p>
    <w:p w14:paraId="467B5523" w14:textId="77777777" w:rsidR="001338B5" w:rsidRPr="001338B5" w:rsidRDefault="001338B5" w:rsidP="001338B5">
      <w:pPr>
        <w:pStyle w:val="Prrafodelista"/>
        <w:numPr>
          <w:ilvl w:val="0"/>
          <w:numId w:val="28"/>
        </w:numPr>
        <w:spacing w:after="0" w:line="360" w:lineRule="atLeast"/>
        <w:jc w:val="both"/>
        <w:rPr>
          <w:rFonts w:ascii="Calibri" w:eastAsia="Times New Roman" w:hAnsi="Calibri" w:cs="Calibri"/>
          <w:lang w:val="fr-FR" w:eastAsia="es-CO"/>
        </w:rPr>
      </w:pPr>
      <w:r w:rsidRPr="001338B5">
        <w:rPr>
          <w:rFonts w:ascii="Cambria" w:eastAsia="Times New Roman" w:hAnsi="Cambria" w:cs="Calibri"/>
          <w:lang w:val="fr-FR" w:eastAsia="es-CO"/>
        </w:rPr>
        <w:t>de la place de l’écrit,</w:t>
      </w:r>
    </w:p>
    <w:p w14:paraId="047E03C0" w14:textId="77777777" w:rsidR="001338B5" w:rsidRPr="001338B5" w:rsidRDefault="001338B5" w:rsidP="001338B5">
      <w:pPr>
        <w:pStyle w:val="Prrafodelista"/>
        <w:numPr>
          <w:ilvl w:val="0"/>
          <w:numId w:val="28"/>
        </w:numPr>
        <w:spacing w:after="0" w:line="360" w:lineRule="atLeast"/>
        <w:jc w:val="both"/>
        <w:rPr>
          <w:rFonts w:ascii="Calibri" w:eastAsia="Times New Roman" w:hAnsi="Calibri" w:cs="Calibri"/>
          <w:lang w:val="fr-FR" w:eastAsia="es-CO"/>
        </w:rPr>
      </w:pPr>
      <w:r w:rsidRPr="001338B5">
        <w:rPr>
          <w:rFonts w:ascii="Cambria" w:eastAsia="Times New Roman" w:hAnsi="Cambria" w:cs="Calibri"/>
          <w:lang w:val="fr-FR" w:eastAsia="es-CO"/>
        </w:rPr>
        <w:t>des modalités d'énonciation de l’appareil critique et théorique,</w:t>
      </w:r>
    </w:p>
    <w:p w14:paraId="71627CAB" w14:textId="77777777" w:rsidR="001338B5" w:rsidRPr="001338B5" w:rsidRDefault="001338B5" w:rsidP="001338B5">
      <w:pPr>
        <w:pStyle w:val="Prrafodelista"/>
        <w:numPr>
          <w:ilvl w:val="0"/>
          <w:numId w:val="28"/>
        </w:numPr>
        <w:spacing w:after="0" w:line="360" w:lineRule="atLeast"/>
        <w:jc w:val="both"/>
        <w:rPr>
          <w:rFonts w:ascii="Calibri" w:eastAsia="Times New Roman" w:hAnsi="Calibri" w:cs="Calibri"/>
          <w:lang w:val="fr-FR" w:eastAsia="es-CO"/>
        </w:rPr>
      </w:pPr>
      <w:r w:rsidRPr="001338B5">
        <w:rPr>
          <w:rFonts w:ascii="Cambria" w:eastAsia="Times New Roman" w:hAnsi="Cambria" w:cs="Calibri"/>
          <w:lang w:val="fr-FR" w:eastAsia="es-CO"/>
        </w:rPr>
        <w:t>de la méthode scientifique,  </w:t>
      </w:r>
    </w:p>
    <w:p w14:paraId="6A55947E" w14:textId="77777777" w:rsidR="001338B5" w:rsidRPr="001338B5" w:rsidRDefault="001338B5" w:rsidP="001338B5">
      <w:pPr>
        <w:pStyle w:val="Prrafodelista"/>
        <w:numPr>
          <w:ilvl w:val="0"/>
          <w:numId w:val="28"/>
        </w:numPr>
        <w:spacing w:after="0" w:line="360" w:lineRule="atLeast"/>
        <w:jc w:val="both"/>
        <w:rPr>
          <w:rFonts w:ascii="Calibri" w:eastAsia="Times New Roman" w:hAnsi="Calibri" w:cs="Calibri"/>
          <w:lang w:val="fr-FR" w:eastAsia="es-CO"/>
        </w:rPr>
      </w:pPr>
      <w:r w:rsidRPr="001338B5">
        <w:rPr>
          <w:rFonts w:ascii="Cambria" w:eastAsia="Times New Roman" w:hAnsi="Cambria" w:cs="Calibri"/>
          <w:lang w:val="fr-FR" w:eastAsia="es-CO"/>
        </w:rPr>
        <w:t>de l’acception du terme de recherche,</w:t>
      </w:r>
    </w:p>
    <w:p w14:paraId="702EA706" w14:textId="77777777" w:rsidR="001338B5" w:rsidRPr="001338B5" w:rsidRDefault="001338B5" w:rsidP="001338B5">
      <w:pPr>
        <w:pStyle w:val="Prrafodelista"/>
        <w:numPr>
          <w:ilvl w:val="0"/>
          <w:numId w:val="28"/>
        </w:numPr>
        <w:spacing w:after="0" w:line="360" w:lineRule="atLeast"/>
        <w:jc w:val="both"/>
        <w:rPr>
          <w:rFonts w:ascii="Calibri" w:eastAsia="Times New Roman" w:hAnsi="Calibri" w:cs="Calibri"/>
          <w:lang w:val="fr-FR" w:eastAsia="es-CO"/>
        </w:rPr>
      </w:pPr>
      <w:r w:rsidRPr="001338B5">
        <w:rPr>
          <w:rFonts w:ascii="Cambria" w:eastAsia="Times New Roman" w:hAnsi="Cambria" w:cs="Calibri"/>
          <w:lang w:val="fr-FR" w:eastAsia="es-CO"/>
        </w:rPr>
        <w:t>de la formation à et par la recherche,</w:t>
      </w:r>
    </w:p>
    <w:p w14:paraId="48CA77AE" w14:textId="77777777" w:rsidR="001338B5" w:rsidRPr="001338B5" w:rsidRDefault="001338B5" w:rsidP="001338B5">
      <w:pPr>
        <w:pStyle w:val="Prrafodelista"/>
        <w:numPr>
          <w:ilvl w:val="0"/>
          <w:numId w:val="28"/>
        </w:numPr>
        <w:spacing w:after="0" w:line="360" w:lineRule="atLeast"/>
        <w:jc w:val="both"/>
        <w:rPr>
          <w:rFonts w:ascii="Calibri" w:eastAsia="Times New Roman" w:hAnsi="Calibri" w:cs="Calibri"/>
          <w:lang w:val="fr-FR" w:eastAsia="es-CO"/>
        </w:rPr>
      </w:pPr>
      <w:r w:rsidRPr="001338B5">
        <w:rPr>
          <w:rFonts w:ascii="Cambria" w:eastAsia="Times New Roman" w:hAnsi="Cambria" w:cs="Calibri"/>
          <w:lang w:val="fr-FR" w:eastAsia="es-CO"/>
        </w:rPr>
        <w:t>de l’encadrement,</w:t>
      </w:r>
    </w:p>
    <w:p w14:paraId="1A5E3AA3" w14:textId="77777777" w:rsidR="001338B5" w:rsidRPr="001338B5" w:rsidRDefault="001338B5" w:rsidP="001338B5">
      <w:pPr>
        <w:pStyle w:val="Prrafodelista"/>
        <w:numPr>
          <w:ilvl w:val="0"/>
          <w:numId w:val="28"/>
        </w:numPr>
        <w:spacing w:after="0" w:line="360" w:lineRule="atLeast"/>
        <w:jc w:val="both"/>
        <w:rPr>
          <w:rFonts w:ascii="Calibri" w:eastAsia="Times New Roman" w:hAnsi="Calibri" w:cs="Calibri"/>
          <w:lang w:val="fr-FR" w:eastAsia="es-CO"/>
        </w:rPr>
      </w:pPr>
      <w:r w:rsidRPr="001338B5">
        <w:rPr>
          <w:rFonts w:ascii="Cambria" w:eastAsia="Times New Roman" w:hAnsi="Cambria" w:cs="Calibri"/>
          <w:lang w:val="fr-FR" w:eastAsia="es-CO"/>
        </w:rPr>
        <w:t>de la soutenance et des critères d’évaluation,</w:t>
      </w:r>
    </w:p>
    <w:p w14:paraId="2BFC2C53" w14:textId="77777777" w:rsidR="001338B5" w:rsidRPr="001338B5" w:rsidRDefault="001338B5" w:rsidP="001338B5">
      <w:pPr>
        <w:pStyle w:val="Prrafodelista"/>
        <w:numPr>
          <w:ilvl w:val="0"/>
          <w:numId w:val="28"/>
        </w:numPr>
        <w:spacing w:after="0" w:line="360" w:lineRule="atLeast"/>
        <w:jc w:val="both"/>
        <w:rPr>
          <w:rFonts w:ascii="Calibri" w:eastAsia="Times New Roman" w:hAnsi="Calibri" w:cs="Calibri"/>
          <w:lang w:val="fr-FR" w:eastAsia="es-CO"/>
        </w:rPr>
      </w:pPr>
      <w:r w:rsidRPr="001338B5">
        <w:rPr>
          <w:rFonts w:ascii="Cambria" w:eastAsia="Times New Roman" w:hAnsi="Cambria" w:cs="Calibri"/>
          <w:lang w:val="fr-FR" w:eastAsia="es-CO"/>
        </w:rPr>
        <w:t>du projet professionnel à la suite du doctorat,</w:t>
      </w:r>
    </w:p>
    <w:p w14:paraId="043D2CF8" w14:textId="77777777" w:rsidR="001338B5" w:rsidRPr="001338B5" w:rsidRDefault="001338B5" w:rsidP="001338B5">
      <w:pPr>
        <w:pStyle w:val="Prrafodelista"/>
        <w:numPr>
          <w:ilvl w:val="0"/>
          <w:numId w:val="28"/>
        </w:numPr>
        <w:spacing w:after="100" w:line="360" w:lineRule="atLeast"/>
        <w:jc w:val="both"/>
        <w:rPr>
          <w:rFonts w:ascii="Calibri" w:eastAsia="Times New Roman" w:hAnsi="Calibri" w:cs="Calibri"/>
          <w:lang w:val="fr-FR" w:eastAsia="es-CO"/>
        </w:rPr>
      </w:pPr>
      <w:r w:rsidRPr="001338B5">
        <w:rPr>
          <w:rFonts w:ascii="Cambria" w:eastAsia="Times New Roman" w:hAnsi="Cambria" w:cs="Calibri"/>
          <w:lang w:val="fr-FR" w:eastAsia="es-CO"/>
        </w:rPr>
        <w:t xml:space="preserve">des compétences acquises pour être enseignant et encadrer d’autres étudiants. </w:t>
      </w:r>
    </w:p>
    <w:p w14:paraId="39F2DE24" w14:textId="77777777" w:rsidR="001338B5" w:rsidRPr="001338B5" w:rsidRDefault="001338B5" w:rsidP="001338B5">
      <w:pPr>
        <w:spacing w:after="0" w:line="240" w:lineRule="auto"/>
        <w:ind w:left="426"/>
        <w:rPr>
          <w:rFonts w:ascii="Times New Roman" w:eastAsia="Times New Roman" w:hAnsi="Times New Roman" w:cs="Times New Roman"/>
          <w:lang w:val="fr-FR" w:eastAsia="es-CO"/>
        </w:rPr>
      </w:pPr>
    </w:p>
    <w:p w14:paraId="3540DFD3" w14:textId="77777777" w:rsidR="001338B5" w:rsidRPr="001338B5" w:rsidRDefault="001338B5" w:rsidP="001338B5">
      <w:pPr>
        <w:spacing w:after="0" w:line="240" w:lineRule="auto"/>
        <w:ind w:left="426"/>
        <w:rPr>
          <w:rFonts w:ascii="Times New Roman" w:eastAsia="Times New Roman" w:hAnsi="Times New Roman" w:cs="Times New Roman"/>
          <w:lang w:val="fr-FR" w:eastAsia="es-CO"/>
        </w:rPr>
      </w:pPr>
    </w:p>
    <w:p w14:paraId="14D765D7" w14:textId="2319F3CE" w:rsidR="001338B5" w:rsidRPr="001338B5" w:rsidRDefault="001338B5" w:rsidP="001338B5">
      <w:pPr>
        <w:spacing w:after="100" w:line="360" w:lineRule="atLeast"/>
        <w:ind w:left="426" w:hanging="360"/>
        <w:jc w:val="both"/>
        <w:rPr>
          <w:rFonts w:ascii="Calibri" w:eastAsia="Times New Roman" w:hAnsi="Calibri" w:cs="Calibri"/>
          <w:lang w:val="fr-FR" w:eastAsia="es-CO"/>
        </w:rPr>
      </w:pPr>
      <w:r w:rsidRPr="001338B5">
        <w:rPr>
          <w:rFonts w:ascii="Symbol" w:eastAsia="Times New Roman" w:hAnsi="Symbol" w:cs="Calibri"/>
          <w:lang w:val="fr-FR" w:eastAsia="es-CO"/>
        </w:rPr>
        <w:t></w:t>
      </w:r>
      <w:r w:rsidR="00643292">
        <w:rPr>
          <w:rFonts w:ascii="Times New Roman" w:eastAsia="Times New Roman" w:hAnsi="Times New Roman" w:cs="Times New Roman"/>
          <w:lang w:val="fr-FR" w:eastAsia="es-CO"/>
        </w:rPr>
        <w:t>     </w:t>
      </w:r>
      <w:r w:rsidRPr="001338B5">
        <w:rPr>
          <w:rFonts w:ascii="Cambria" w:eastAsia="Times New Roman" w:hAnsi="Cambria" w:cs="Calibri"/>
          <w:lang w:val="fr-FR" w:eastAsia="es-CO"/>
        </w:rPr>
        <w:t>Philippe Hardy précise que ce type de doctorat est pensé pour des artistes déjà avancé dans leur travail de création, avec une maturité artistique. Pas pour des jeunes sortis des 5 ans de l’école. Il rappelle aussi sur la question de l’enseignement que beaucoup de docteurs en art postulent pour enseigner dans les écoles d’art mais ne conviennent pas car ils n’ont pas la double compétence. Ce doctorat serait le moyen de former à cette double compétence et ses doubles spécificités.</w:t>
      </w:r>
    </w:p>
    <w:p w14:paraId="266AA7D3" w14:textId="77777777" w:rsidR="001338B5" w:rsidRPr="001338B5" w:rsidRDefault="001338B5" w:rsidP="001338B5">
      <w:pPr>
        <w:spacing w:after="0" w:line="240" w:lineRule="auto"/>
        <w:ind w:left="426"/>
        <w:rPr>
          <w:rFonts w:ascii="Times New Roman" w:eastAsia="Times New Roman" w:hAnsi="Times New Roman" w:cs="Times New Roman"/>
          <w:lang w:val="fr-FR" w:eastAsia="es-CO"/>
        </w:rPr>
      </w:pPr>
    </w:p>
    <w:p w14:paraId="64B4FE66" w14:textId="77777777" w:rsidR="001338B5" w:rsidRPr="001338B5" w:rsidRDefault="001338B5" w:rsidP="001338B5">
      <w:pPr>
        <w:pStyle w:val="Prrafodelista"/>
        <w:numPr>
          <w:ilvl w:val="0"/>
          <w:numId w:val="30"/>
        </w:numPr>
        <w:spacing w:after="100" w:line="360" w:lineRule="atLeast"/>
        <w:ind w:left="426"/>
        <w:jc w:val="both"/>
        <w:rPr>
          <w:rFonts w:ascii="Calibri" w:eastAsia="Times New Roman" w:hAnsi="Calibri" w:cs="Calibri"/>
          <w:lang w:eastAsia="es-CO"/>
        </w:rPr>
      </w:pPr>
      <w:r w:rsidRPr="001338B5">
        <w:rPr>
          <w:rFonts w:ascii="Cambria" w:eastAsia="Times New Roman" w:hAnsi="Cambria" w:cs="Calibri"/>
          <w:lang w:val="fr-FR" w:eastAsia="es-CO"/>
        </w:rPr>
        <w:t xml:space="preserve">En conclusion les participants s'accordent pour dire que les compétences artistiques et de recherche, même si elles peuvent se nourrir réciproquement, ne peuvent être équivalentes. Il faut une interaction, une collaboration, un vrai dialogue entre le champ de la création et le champ académique pour ce type de projet. Qu’est-ce que l’université peut apporter à des artistes ? Comment peut-elle soutenir leur travail de création ? Comment la pratique artistique peut nourrir le travail des théoriciens à l’université même ? </w:t>
      </w:r>
      <w:proofErr w:type="spellStart"/>
      <w:r w:rsidRPr="001338B5">
        <w:rPr>
          <w:rFonts w:ascii="Cambria" w:eastAsia="Times New Roman" w:hAnsi="Cambria" w:cs="Calibri"/>
          <w:lang w:eastAsia="es-CO"/>
        </w:rPr>
        <w:t>On</w:t>
      </w:r>
      <w:proofErr w:type="spellEnd"/>
      <w:r w:rsidRPr="001338B5">
        <w:rPr>
          <w:rFonts w:ascii="Cambria" w:eastAsia="Times New Roman" w:hAnsi="Cambria" w:cs="Calibri"/>
          <w:lang w:eastAsia="es-CO"/>
        </w:rPr>
        <w:t xml:space="preserve"> </w:t>
      </w:r>
      <w:proofErr w:type="spellStart"/>
      <w:r w:rsidRPr="001338B5">
        <w:rPr>
          <w:rFonts w:ascii="Cambria" w:eastAsia="Times New Roman" w:hAnsi="Cambria" w:cs="Calibri"/>
          <w:lang w:eastAsia="es-CO"/>
        </w:rPr>
        <w:t>peut</w:t>
      </w:r>
      <w:proofErr w:type="spellEnd"/>
      <w:r w:rsidRPr="001338B5">
        <w:rPr>
          <w:rFonts w:ascii="Cambria" w:eastAsia="Times New Roman" w:hAnsi="Cambria" w:cs="Calibri"/>
          <w:lang w:eastAsia="es-CO"/>
        </w:rPr>
        <w:t xml:space="preserve"> </w:t>
      </w:r>
      <w:proofErr w:type="spellStart"/>
      <w:r w:rsidRPr="001338B5">
        <w:rPr>
          <w:rFonts w:ascii="Cambria" w:eastAsia="Times New Roman" w:hAnsi="Cambria" w:cs="Calibri"/>
          <w:lang w:eastAsia="es-CO"/>
        </w:rPr>
        <w:t>être</w:t>
      </w:r>
      <w:proofErr w:type="spellEnd"/>
      <w:r w:rsidRPr="001338B5">
        <w:rPr>
          <w:rFonts w:ascii="Cambria" w:eastAsia="Times New Roman" w:hAnsi="Cambria" w:cs="Calibri"/>
          <w:lang w:eastAsia="es-CO"/>
        </w:rPr>
        <w:t xml:space="preserve"> </w:t>
      </w:r>
      <w:proofErr w:type="spellStart"/>
      <w:r w:rsidRPr="001338B5">
        <w:rPr>
          <w:rFonts w:ascii="Cambria" w:eastAsia="Times New Roman" w:hAnsi="Cambria" w:cs="Calibri"/>
          <w:lang w:eastAsia="es-CO"/>
        </w:rPr>
        <w:t>artiste</w:t>
      </w:r>
      <w:proofErr w:type="spellEnd"/>
      <w:r w:rsidRPr="001338B5">
        <w:rPr>
          <w:rFonts w:ascii="Cambria" w:eastAsia="Times New Roman" w:hAnsi="Cambria" w:cs="Calibri"/>
          <w:lang w:eastAsia="es-CO"/>
        </w:rPr>
        <w:t xml:space="preserve"> et </w:t>
      </w:r>
      <w:proofErr w:type="spellStart"/>
      <w:r w:rsidRPr="001338B5">
        <w:rPr>
          <w:rFonts w:ascii="Cambria" w:eastAsia="Times New Roman" w:hAnsi="Cambria" w:cs="Calibri"/>
          <w:lang w:eastAsia="es-CO"/>
        </w:rPr>
        <w:t>théoricien</w:t>
      </w:r>
      <w:proofErr w:type="spellEnd"/>
      <w:r w:rsidRPr="001338B5">
        <w:rPr>
          <w:rFonts w:ascii="Cambria" w:eastAsia="Times New Roman" w:hAnsi="Cambria" w:cs="Calibri"/>
          <w:lang w:eastAsia="es-CO"/>
        </w:rPr>
        <w:t xml:space="preserve"> à la </w:t>
      </w:r>
      <w:proofErr w:type="spellStart"/>
      <w:r w:rsidRPr="001338B5">
        <w:rPr>
          <w:rFonts w:ascii="Cambria" w:eastAsia="Times New Roman" w:hAnsi="Cambria" w:cs="Calibri"/>
          <w:lang w:eastAsia="es-CO"/>
        </w:rPr>
        <w:t>fois</w:t>
      </w:r>
      <w:proofErr w:type="spellEnd"/>
      <w:r w:rsidRPr="001338B5">
        <w:rPr>
          <w:rFonts w:ascii="Cambria" w:eastAsia="Times New Roman" w:hAnsi="Cambria" w:cs="Calibri"/>
          <w:lang w:eastAsia="es-CO"/>
        </w:rPr>
        <w:t>. </w:t>
      </w:r>
    </w:p>
    <w:p w14:paraId="2E60E509" w14:textId="77777777" w:rsidR="00BD4F49" w:rsidRPr="001338B5" w:rsidRDefault="00BD4F49" w:rsidP="007C1EE0">
      <w:pPr>
        <w:spacing w:after="0" w:line="360" w:lineRule="auto"/>
        <w:jc w:val="both"/>
        <w:rPr>
          <w:rFonts w:asciiTheme="majorHAnsi" w:eastAsia="Times New Roman" w:hAnsiTheme="majorHAnsi" w:cs="Times New Roman"/>
          <w:lang w:val="fr-FR" w:eastAsia="es-CO"/>
        </w:rPr>
      </w:pPr>
    </w:p>
    <w:p w14:paraId="563F4D1B" w14:textId="77777777" w:rsidR="007C1EE0" w:rsidRPr="001338B5" w:rsidRDefault="007C1EE0" w:rsidP="007C1EE0">
      <w:pPr>
        <w:pStyle w:val="Ttulo1"/>
        <w:numPr>
          <w:ilvl w:val="0"/>
          <w:numId w:val="2"/>
        </w:numPr>
        <w:ind w:hanging="76"/>
        <w:jc w:val="both"/>
        <w:rPr>
          <w:rFonts w:asciiTheme="majorHAnsi" w:hAnsiTheme="majorHAnsi"/>
          <w:smallCaps/>
        </w:rPr>
      </w:pPr>
      <w:r w:rsidRPr="001338B5">
        <w:rPr>
          <w:rFonts w:asciiTheme="majorHAnsi" w:hAnsiTheme="majorHAnsi"/>
          <w:smallCaps/>
        </w:rPr>
        <w:lastRenderedPageBreak/>
        <w:t xml:space="preserve">GRETCHEN SCHILLER : </w:t>
      </w:r>
    </w:p>
    <w:p w14:paraId="557DDF8C" w14:textId="77777777" w:rsidR="007C1EE0" w:rsidRPr="001338B5" w:rsidRDefault="007C1EE0" w:rsidP="007C1EE0">
      <w:pPr>
        <w:pStyle w:val="Ttulo1"/>
        <w:ind w:left="360"/>
        <w:jc w:val="both"/>
        <w:rPr>
          <w:rFonts w:asciiTheme="majorHAnsi" w:hAnsiTheme="majorHAnsi"/>
          <w:smallCaps/>
        </w:rPr>
      </w:pPr>
      <w:r w:rsidRPr="001338B5">
        <w:rPr>
          <w:rFonts w:asciiTheme="majorHAnsi" w:hAnsiTheme="majorHAnsi"/>
          <w:smallCaps/>
        </w:rPr>
        <w:t>LA MAISON DE LA CREATION – UNIVERSITE STENDHAL GRENOBLE 3</w:t>
      </w:r>
    </w:p>
    <w:p w14:paraId="58F5D66C" w14:textId="77777777" w:rsidR="00BD4F49" w:rsidRPr="001338B5" w:rsidRDefault="00BD4F49" w:rsidP="00222248">
      <w:pPr>
        <w:spacing w:after="240" w:line="360" w:lineRule="auto"/>
        <w:jc w:val="both"/>
        <w:rPr>
          <w:rFonts w:asciiTheme="majorHAnsi" w:eastAsia="Times New Roman" w:hAnsiTheme="majorHAnsi" w:cs="Times New Roman"/>
          <w:lang w:val="fr-FR" w:eastAsia="es-CO"/>
        </w:rPr>
      </w:pPr>
    </w:p>
    <w:p w14:paraId="6A2FE1E5" w14:textId="77777777" w:rsidR="007C1EE0" w:rsidRPr="001338B5" w:rsidRDefault="007C1EE0" w:rsidP="007C1EE0">
      <w:pPr>
        <w:spacing w:after="240" w:line="360" w:lineRule="auto"/>
        <w:jc w:val="both"/>
        <w:rPr>
          <w:rFonts w:asciiTheme="majorHAnsi" w:eastAsia="Times New Roman" w:hAnsiTheme="majorHAnsi" w:cs="Times New Roman"/>
          <w:lang w:val="fr-FR" w:eastAsia="es-CO"/>
        </w:rPr>
      </w:pPr>
      <w:r w:rsidRPr="001338B5">
        <w:rPr>
          <w:rFonts w:asciiTheme="majorHAnsi" w:hAnsiTheme="majorHAnsi" w:cs="Verdana,Bold"/>
          <w:b/>
          <w:bCs/>
          <w:lang w:val="fr-FR"/>
        </w:rPr>
        <w:t xml:space="preserve">Cf. </w:t>
      </w:r>
      <w:r w:rsidRPr="001338B5">
        <w:rPr>
          <w:rFonts w:asciiTheme="majorHAnsi" w:hAnsiTheme="majorHAnsi" w:cs="Verdana,Bold"/>
          <w:bCs/>
          <w:i/>
          <w:lang w:val="fr-FR"/>
        </w:rPr>
        <w:t xml:space="preserve">PPT La Maison de la création  </w:t>
      </w:r>
    </w:p>
    <w:p w14:paraId="49FA0746" w14:textId="77777777" w:rsidR="00BD4F49" w:rsidRPr="001338B5" w:rsidRDefault="00BD4F49" w:rsidP="00222248">
      <w:pPr>
        <w:spacing w:after="0" w:line="360" w:lineRule="auto"/>
        <w:jc w:val="both"/>
        <w:rPr>
          <w:rFonts w:asciiTheme="majorHAnsi" w:eastAsia="Times New Roman" w:hAnsiTheme="majorHAnsi" w:cs="Times New Roman"/>
          <w:lang w:val="fr-FR" w:eastAsia="es-CO"/>
        </w:rPr>
      </w:pPr>
    </w:p>
    <w:p w14:paraId="17F5F6A7" w14:textId="5EB60899" w:rsidR="00BD4F49" w:rsidRPr="001338B5" w:rsidRDefault="007C1EE0" w:rsidP="00054311">
      <w:pPr>
        <w:pStyle w:val="Prrafodelista"/>
        <w:numPr>
          <w:ilvl w:val="0"/>
          <w:numId w:val="26"/>
        </w:numPr>
        <w:spacing w:after="0" w:line="360" w:lineRule="auto"/>
        <w:ind w:left="142" w:hanging="142"/>
        <w:jc w:val="both"/>
        <w:rPr>
          <w:rFonts w:asciiTheme="majorHAnsi" w:eastAsia="Times New Roman" w:hAnsiTheme="majorHAnsi" w:cs="Times New Roman"/>
          <w:lang w:val="fr-FR" w:eastAsia="es-CO"/>
        </w:rPr>
      </w:pPr>
      <w:r w:rsidRPr="001338B5">
        <w:rPr>
          <w:rFonts w:asciiTheme="majorHAnsi" w:eastAsia="Times New Roman" w:hAnsiTheme="majorHAnsi" w:cs="Times New Roman"/>
          <w:lang w:val="fr-FR" w:eastAsia="es-CO"/>
        </w:rPr>
        <w:t>Projet d’Ecole européenne en 2017</w:t>
      </w:r>
      <w:r w:rsidR="00054311" w:rsidRPr="001338B5">
        <w:rPr>
          <w:rFonts w:asciiTheme="majorHAnsi" w:eastAsia="Times New Roman" w:hAnsiTheme="majorHAnsi" w:cs="Times New Roman"/>
          <w:lang w:val="fr-FR" w:eastAsia="es-CO"/>
        </w:rPr>
        <w:t xml:space="preserve"> à Grenoble</w:t>
      </w:r>
      <w:r w:rsidRPr="001338B5">
        <w:rPr>
          <w:rFonts w:asciiTheme="majorHAnsi" w:eastAsia="Times New Roman" w:hAnsiTheme="majorHAnsi" w:cs="Times New Roman"/>
          <w:lang w:val="fr-FR" w:eastAsia="es-CO"/>
        </w:rPr>
        <w:t xml:space="preserve">, avec des artistes chercheurs. </w:t>
      </w:r>
    </w:p>
    <w:p w14:paraId="52041F90" w14:textId="6C4C1186" w:rsidR="007C1EE0" w:rsidRPr="001338B5" w:rsidRDefault="009227FB" w:rsidP="00054311">
      <w:pPr>
        <w:pStyle w:val="Prrafodelista"/>
        <w:numPr>
          <w:ilvl w:val="0"/>
          <w:numId w:val="26"/>
        </w:numPr>
        <w:spacing w:after="0" w:line="360" w:lineRule="auto"/>
        <w:ind w:left="142" w:hanging="142"/>
        <w:jc w:val="both"/>
        <w:rPr>
          <w:rFonts w:asciiTheme="majorHAnsi" w:eastAsia="Times New Roman" w:hAnsiTheme="majorHAnsi" w:cs="Times New Roman"/>
          <w:lang w:val="fr-FR" w:eastAsia="es-CO"/>
        </w:rPr>
      </w:pPr>
      <w:r w:rsidRPr="001338B5">
        <w:rPr>
          <w:rFonts w:asciiTheme="majorHAnsi" w:eastAsia="Times New Roman" w:hAnsiTheme="majorHAnsi" w:cs="Times New Roman"/>
          <w:lang w:val="fr-FR" w:eastAsia="es-CO"/>
        </w:rPr>
        <w:t>La maison de la création est u</w:t>
      </w:r>
      <w:r w:rsidR="007C1EE0" w:rsidRPr="001338B5">
        <w:rPr>
          <w:rFonts w:asciiTheme="majorHAnsi" w:eastAsia="Times New Roman" w:hAnsiTheme="majorHAnsi" w:cs="Times New Roman"/>
          <w:lang w:val="fr-FR" w:eastAsia="es-CO"/>
        </w:rPr>
        <w:t xml:space="preserve">n projet </w:t>
      </w:r>
      <w:r w:rsidR="00054311" w:rsidRPr="001338B5">
        <w:rPr>
          <w:rFonts w:asciiTheme="majorHAnsi" w:eastAsia="Times New Roman" w:hAnsiTheme="majorHAnsi" w:cs="Times New Roman"/>
          <w:lang w:val="fr-FR" w:eastAsia="es-CO"/>
        </w:rPr>
        <w:t xml:space="preserve">encore hors les murs. Dans un premier temps, l’idée est de tester </w:t>
      </w:r>
      <w:r w:rsidR="004037EE" w:rsidRPr="001338B5">
        <w:rPr>
          <w:rFonts w:asciiTheme="majorHAnsi" w:eastAsia="Times New Roman" w:hAnsiTheme="majorHAnsi" w:cs="Times New Roman"/>
          <w:lang w:val="fr-FR" w:eastAsia="es-CO"/>
        </w:rPr>
        <w:t xml:space="preserve">des </w:t>
      </w:r>
      <w:r w:rsidR="007C1EE0" w:rsidRPr="001338B5">
        <w:rPr>
          <w:rFonts w:asciiTheme="majorHAnsi" w:eastAsia="Times New Roman" w:hAnsiTheme="majorHAnsi" w:cs="Times New Roman"/>
          <w:lang w:val="fr-FR" w:eastAsia="es-CO"/>
        </w:rPr>
        <w:t xml:space="preserve">projets entre université et pratiques artistiques pour identifier les besoins et formuler un projet </w:t>
      </w:r>
      <w:r w:rsidRPr="001338B5">
        <w:rPr>
          <w:rFonts w:asciiTheme="majorHAnsi" w:eastAsia="Times New Roman" w:hAnsiTheme="majorHAnsi" w:cs="Times New Roman"/>
          <w:lang w:val="fr-FR" w:eastAsia="es-CO"/>
        </w:rPr>
        <w:t>commun</w:t>
      </w:r>
      <w:r w:rsidR="007C1EE0" w:rsidRPr="001338B5">
        <w:rPr>
          <w:rFonts w:asciiTheme="majorHAnsi" w:eastAsia="Times New Roman" w:hAnsiTheme="majorHAnsi" w:cs="Times New Roman"/>
          <w:lang w:val="fr-FR" w:eastAsia="es-CO"/>
        </w:rPr>
        <w:t xml:space="preserve"> plus large ensuite. </w:t>
      </w:r>
      <w:r w:rsidR="00054311" w:rsidRPr="001338B5">
        <w:rPr>
          <w:rFonts w:asciiTheme="majorHAnsi" w:eastAsia="Times New Roman" w:hAnsiTheme="majorHAnsi" w:cs="Arial"/>
          <w:color w:val="000000"/>
          <w:lang w:val="fr-FR" w:eastAsia="es-CO"/>
        </w:rPr>
        <w:t>Il s’agit d’un projet basé sur l’écoute entre les différents partenaires.</w:t>
      </w:r>
    </w:p>
    <w:p w14:paraId="454B698E" w14:textId="4AA0B5A3" w:rsidR="001338B5" w:rsidRDefault="00A30234" w:rsidP="001338B5">
      <w:pPr>
        <w:pStyle w:val="Prrafodelista"/>
        <w:spacing w:after="0" w:line="360" w:lineRule="auto"/>
        <w:ind w:left="142"/>
        <w:jc w:val="both"/>
        <w:rPr>
          <w:rFonts w:asciiTheme="majorHAnsi" w:hAnsiTheme="majorHAnsi"/>
          <w:lang w:val="fr-FR"/>
        </w:rPr>
      </w:pPr>
      <w:r w:rsidRPr="00A30234">
        <w:rPr>
          <w:rFonts w:asciiTheme="majorHAnsi" w:hAnsiTheme="majorHAnsi"/>
          <w:lang w:val="fr-FR"/>
        </w:rPr>
        <w:t xml:space="preserve">Jacques </w:t>
      </w:r>
      <w:proofErr w:type="spellStart"/>
      <w:r w:rsidRPr="00A30234">
        <w:rPr>
          <w:rFonts w:asciiTheme="majorHAnsi" w:hAnsiTheme="majorHAnsi"/>
          <w:lang w:val="fr-FR"/>
        </w:rPr>
        <w:t>Ripault</w:t>
      </w:r>
      <w:proofErr w:type="spellEnd"/>
      <w:r w:rsidRPr="00A30234">
        <w:rPr>
          <w:rFonts w:asciiTheme="majorHAnsi" w:hAnsiTheme="majorHAnsi"/>
          <w:lang w:val="fr-FR"/>
        </w:rPr>
        <w:t xml:space="preserve"> (architecte de MACVAL à Paris)</w:t>
      </w:r>
      <w:r w:rsidRPr="00A30234">
        <w:rPr>
          <w:rFonts w:asciiTheme="majorHAnsi" w:hAnsiTheme="majorHAnsi"/>
          <w:lang w:val="fr-FR"/>
        </w:rPr>
        <w:t xml:space="preserve"> en est le concepteur. </w:t>
      </w:r>
    </w:p>
    <w:p w14:paraId="24671797" w14:textId="77777777" w:rsidR="00A30234" w:rsidRPr="00A30234" w:rsidRDefault="00A30234" w:rsidP="001338B5">
      <w:pPr>
        <w:pStyle w:val="Prrafodelista"/>
        <w:spacing w:after="0" w:line="360" w:lineRule="auto"/>
        <w:ind w:left="142"/>
        <w:jc w:val="both"/>
        <w:rPr>
          <w:rFonts w:asciiTheme="majorHAnsi" w:eastAsia="Times New Roman" w:hAnsiTheme="majorHAnsi" w:cs="Times New Roman"/>
          <w:lang w:val="fr-FR" w:eastAsia="es-CO"/>
        </w:rPr>
      </w:pPr>
      <w:bookmarkStart w:id="0" w:name="_GoBack"/>
      <w:bookmarkEnd w:id="0"/>
    </w:p>
    <w:p w14:paraId="033BA850" w14:textId="5B3E1FF7" w:rsidR="009227FB" w:rsidRPr="001338B5" w:rsidRDefault="009227FB" w:rsidP="00054311">
      <w:pPr>
        <w:pStyle w:val="Prrafodelista"/>
        <w:numPr>
          <w:ilvl w:val="0"/>
          <w:numId w:val="26"/>
        </w:numPr>
        <w:spacing w:after="0" w:line="360" w:lineRule="auto"/>
        <w:ind w:left="142" w:hanging="142"/>
        <w:jc w:val="both"/>
        <w:rPr>
          <w:rFonts w:asciiTheme="majorHAnsi" w:eastAsia="Times New Roman" w:hAnsiTheme="majorHAnsi" w:cs="Times New Roman"/>
          <w:lang w:val="fr-FR" w:eastAsia="es-CO"/>
        </w:rPr>
      </w:pPr>
      <w:r w:rsidRPr="001338B5">
        <w:rPr>
          <w:rFonts w:asciiTheme="majorHAnsi" w:eastAsia="Times New Roman" w:hAnsiTheme="majorHAnsi" w:cs="Times New Roman"/>
          <w:lang w:val="fr-FR" w:eastAsia="es-CO"/>
        </w:rPr>
        <w:t>Le but est</w:t>
      </w:r>
      <w:r w:rsidR="004037EE" w:rsidRPr="001338B5">
        <w:rPr>
          <w:rFonts w:asciiTheme="majorHAnsi" w:eastAsia="Times New Roman" w:hAnsiTheme="majorHAnsi" w:cs="Times New Roman"/>
          <w:lang w:val="fr-FR" w:eastAsia="es-CO"/>
        </w:rPr>
        <w:t> :</w:t>
      </w:r>
    </w:p>
    <w:p w14:paraId="22B4C61A" w14:textId="28F9BEF1" w:rsidR="009227FB" w:rsidRPr="001338B5" w:rsidRDefault="009227FB" w:rsidP="00054311">
      <w:pPr>
        <w:pStyle w:val="Prrafodelista"/>
        <w:numPr>
          <w:ilvl w:val="1"/>
          <w:numId w:val="26"/>
        </w:numPr>
        <w:spacing w:after="0" w:line="360" w:lineRule="auto"/>
        <w:ind w:left="142" w:hanging="142"/>
        <w:jc w:val="both"/>
        <w:rPr>
          <w:rFonts w:asciiTheme="majorHAnsi" w:eastAsia="Times New Roman" w:hAnsiTheme="majorHAnsi" w:cs="Times New Roman"/>
          <w:lang w:val="fr-FR" w:eastAsia="es-CO"/>
        </w:rPr>
      </w:pPr>
      <w:r w:rsidRPr="001338B5">
        <w:rPr>
          <w:rFonts w:asciiTheme="majorHAnsi" w:eastAsia="Times New Roman" w:hAnsiTheme="majorHAnsi" w:cs="Times New Roman"/>
          <w:lang w:val="fr-FR" w:eastAsia="es-CO"/>
        </w:rPr>
        <w:t>de m</w:t>
      </w:r>
      <w:r w:rsidR="007C1EE0" w:rsidRPr="001338B5">
        <w:rPr>
          <w:rFonts w:asciiTheme="majorHAnsi" w:eastAsia="Times New Roman" w:hAnsiTheme="majorHAnsi" w:cs="Times New Roman"/>
          <w:lang w:val="fr-FR" w:eastAsia="es-CO"/>
        </w:rPr>
        <w:t>otiver les labora</w:t>
      </w:r>
      <w:r w:rsidRPr="001338B5">
        <w:rPr>
          <w:rFonts w:asciiTheme="majorHAnsi" w:eastAsia="Times New Roman" w:hAnsiTheme="majorHAnsi" w:cs="Times New Roman"/>
          <w:lang w:val="fr-FR" w:eastAsia="es-CO"/>
        </w:rPr>
        <w:t>toires pour travailler ensemble</w:t>
      </w:r>
    </w:p>
    <w:p w14:paraId="0C20A067" w14:textId="2110E3EF" w:rsidR="00BD4F49" w:rsidRPr="001338B5" w:rsidRDefault="009227FB" w:rsidP="00054311">
      <w:pPr>
        <w:pStyle w:val="Prrafodelista"/>
        <w:numPr>
          <w:ilvl w:val="1"/>
          <w:numId w:val="26"/>
        </w:numPr>
        <w:spacing w:after="0" w:line="360" w:lineRule="auto"/>
        <w:ind w:left="142" w:hanging="142"/>
        <w:jc w:val="both"/>
        <w:rPr>
          <w:rFonts w:asciiTheme="majorHAnsi" w:eastAsia="Times New Roman" w:hAnsiTheme="majorHAnsi" w:cs="Times New Roman"/>
          <w:lang w:val="fr-FR" w:eastAsia="es-CO"/>
        </w:rPr>
      </w:pPr>
      <w:r w:rsidRPr="001338B5">
        <w:rPr>
          <w:rFonts w:asciiTheme="majorHAnsi" w:eastAsia="Times New Roman" w:hAnsiTheme="majorHAnsi" w:cs="Times New Roman"/>
          <w:lang w:val="fr-FR" w:eastAsia="es-CO"/>
        </w:rPr>
        <w:t>c</w:t>
      </w:r>
      <w:r w:rsidR="007C1EE0" w:rsidRPr="001338B5">
        <w:rPr>
          <w:rFonts w:asciiTheme="majorHAnsi" w:eastAsia="Times New Roman" w:hAnsiTheme="majorHAnsi" w:cs="Times New Roman"/>
          <w:lang w:val="fr-FR" w:eastAsia="es-CO"/>
        </w:rPr>
        <w:t>réer des c</w:t>
      </w:r>
      <w:r w:rsidR="00BD4F49" w:rsidRPr="001338B5">
        <w:rPr>
          <w:rFonts w:asciiTheme="majorHAnsi" w:eastAsia="Times New Roman" w:hAnsiTheme="majorHAnsi" w:cs="Arial"/>
          <w:color w:val="000000"/>
          <w:lang w:val="fr-FR" w:eastAsia="es-CO"/>
        </w:rPr>
        <w:t>onvention</w:t>
      </w:r>
      <w:r w:rsidR="007C1EE0" w:rsidRPr="001338B5">
        <w:rPr>
          <w:rFonts w:asciiTheme="majorHAnsi" w:eastAsia="Times New Roman" w:hAnsiTheme="majorHAnsi" w:cs="Arial"/>
          <w:color w:val="000000"/>
          <w:lang w:val="fr-FR" w:eastAsia="es-CO"/>
        </w:rPr>
        <w:t>s</w:t>
      </w:r>
      <w:r w:rsidR="00BD4F49" w:rsidRPr="001338B5">
        <w:rPr>
          <w:rFonts w:asciiTheme="majorHAnsi" w:eastAsia="Times New Roman" w:hAnsiTheme="majorHAnsi" w:cs="Arial"/>
          <w:color w:val="000000"/>
          <w:lang w:val="fr-FR" w:eastAsia="es-CO"/>
        </w:rPr>
        <w:t xml:space="preserve"> </w:t>
      </w:r>
      <w:r w:rsidR="007C1EE0" w:rsidRPr="001338B5">
        <w:rPr>
          <w:rFonts w:asciiTheme="majorHAnsi" w:eastAsia="Times New Roman" w:hAnsiTheme="majorHAnsi" w:cs="Arial"/>
          <w:color w:val="000000"/>
          <w:lang w:val="fr-FR" w:eastAsia="es-CO"/>
        </w:rPr>
        <w:t>a</w:t>
      </w:r>
      <w:r w:rsidRPr="001338B5">
        <w:rPr>
          <w:rFonts w:asciiTheme="majorHAnsi" w:eastAsia="Times New Roman" w:hAnsiTheme="majorHAnsi" w:cs="Arial"/>
          <w:color w:val="000000"/>
          <w:lang w:val="fr-FR" w:eastAsia="es-CO"/>
        </w:rPr>
        <w:t>vec des partenaires culturelles</w:t>
      </w:r>
    </w:p>
    <w:p w14:paraId="791D5003" w14:textId="77777777" w:rsidR="001338B5" w:rsidRPr="001338B5" w:rsidRDefault="001338B5" w:rsidP="001338B5">
      <w:pPr>
        <w:pStyle w:val="Prrafodelista"/>
        <w:spacing w:after="0" w:line="360" w:lineRule="auto"/>
        <w:ind w:left="142"/>
        <w:jc w:val="both"/>
        <w:rPr>
          <w:rFonts w:asciiTheme="majorHAnsi" w:eastAsia="Times New Roman" w:hAnsiTheme="majorHAnsi" w:cs="Times New Roman"/>
          <w:lang w:val="fr-FR" w:eastAsia="es-CO"/>
        </w:rPr>
      </w:pPr>
    </w:p>
    <w:p w14:paraId="1E05D34C" w14:textId="77777777" w:rsidR="007C1EE0" w:rsidRPr="001338B5" w:rsidRDefault="009227FB" w:rsidP="00054311">
      <w:pPr>
        <w:pStyle w:val="Prrafodelista"/>
        <w:numPr>
          <w:ilvl w:val="0"/>
          <w:numId w:val="26"/>
        </w:numPr>
        <w:spacing w:after="0" w:line="360" w:lineRule="auto"/>
        <w:ind w:left="142" w:hanging="142"/>
        <w:jc w:val="both"/>
        <w:rPr>
          <w:rFonts w:asciiTheme="majorHAnsi" w:eastAsia="Times New Roman" w:hAnsiTheme="majorHAnsi" w:cs="Times New Roman"/>
          <w:lang w:val="fr-FR" w:eastAsia="es-CO"/>
        </w:rPr>
      </w:pPr>
      <w:r w:rsidRPr="001338B5">
        <w:rPr>
          <w:rFonts w:asciiTheme="majorHAnsi" w:eastAsia="Times New Roman" w:hAnsiTheme="majorHAnsi" w:cs="Arial"/>
          <w:color w:val="000000"/>
          <w:lang w:val="fr-FR" w:eastAsia="es-CO"/>
        </w:rPr>
        <w:t>Il y a des a</w:t>
      </w:r>
      <w:r w:rsidR="007C1EE0" w:rsidRPr="001338B5">
        <w:rPr>
          <w:rFonts w:asciiTheme="majorHAnsi" w:eastAsia="Times New Roman" w:hAnsiTheme="majorHAnsi" w:cs="Arial"/>
          <w:color w:val="000000"/>
          <w:lang w:val="fr-FR" w:eastAsia="es-CO"/>
        </w:rPr>
        <w:t xml:space="preserve">rtistes en résidence. </w:t>
      </w:r>
    </w:p>
    <w:p w14:paraId="60C3DDC2" w14:textId="77777777" w:rsidR="001338B5" w:rsidRPr="001338B5" w:rsidRDefault="001338B5" w:rsidP="001338B5">
      <w:pPr>
        <w:pStyle w:val="Prrafodelista"/>
        <w:spacing w:after="0" w:line="360" w:lineRule="auto"/>
        <w:ind w:left="142"/>
        <w:jc w:val="both"/>
        <w:rPr>
          <w:rFonts w:asciiTheme="majorHAnsi" w:eastAsia="Times New Roman" w:hAnsiTheme="majorHAnsi" w:cs="Times New Roman"/>
          <w:lang w:val="fr-FR" w:eastAsia="es-CO"/>
        </w:rPr>
      </w:pPr>
    </w:p>
    <w:p w14:paraId="35A94FF6" w14:textId="320AB2AA" w:rsidR="009227FB" w:rsidRPr="001338B5" w:rsidRDefault="00054311" w:rsidP="00054311">
      <w:pPr>
        <w:pStyle w:val="Prrafodelista"/>
        <w:numPr>
          <w:ilvl w:val="0"/>
          <w:numId w:val="26"/>
        </w:numPr>
        <w:spacing w:after="0" w:line="360" w:lineRule="auto"/>
        <w:ind w:left="142" w:hanging="142"/>
        <w:jc w:val="both"/>
        <w:rPr>
          <w:rFonts w:asciiTheme="majorHAnsi" w:eastAsia="Times New Roman" w:hAnsiTheme="majorHAnsi" w:cs="Arial"/>
          <w:color w:val="000000"/>
          <w:lang w:val="fr-FR" w:eastAsia="es-CO"/>
        </w:rPr>
      </w:pPr>
      <w:r w:rsidRPr="001338B5">
        <w:rPr>
          <w:rFonts w:asciiTheme="majorHAnsi" w:eastAsia="Times New Roman" w:hAnsiTheme="majorHAnsi" w:cs="Arial"/>
          <w:color w:val="000000"/>
          <w:lang w:val="fr-FR" w:eastAsia="es-CO"/>
        </w:rPr>
        <w:t>Le s</w:t>
      </w:r>
      <w:r w:rsidR="00BD4F49" w:rsidRPr="001338B5">
        <w:rPr>
          <w:rFonts w:asciiTheme="majorHAnsi" w:eastAsia="Times New Roman" w:hAnsiTheme="majorHAnsi" w:cs="Arial"/>
          <w:color w:val="000000"/>
          <w:lang w:val="fr-FR" w:eastAsia="es-CO"/>
        </w:rPr>
        <w:t>it</w:t>
      </w:r>
      <w:r w:rsidR="009227FB" w:rsidRPr="001338B5">
        <w:rPr>
          <w:rFonts w:asciiTheme="majorHAnsi" w:eastAsia="Times New Roman" w:hAnsiTheme="majorHAnsi" w:cs="Arial"/>
          <w:color w:val="000000"/>
          <w:lang w:val="fr-FR" w:eastAsia="es-CO"/>
        </w:rPr>
        <w:t>e internet en juin pour</w:t>
      </w:r>
      <w:r w:rsidRPr="001338B5">
        <w:rPr>
          <w:rFonts w:asciiTheme="majorHAnsi" w:eastAsia="Times New Roman" w:hAnsiTheme="majorHAnsi" w:cs="Arial"/>
          <w:color w:val="000000"/>
          <w:lang w:val="fr-FR" w:eastAsia="es-CO"/>
        </w:rPr>
        <w:t>ra</w:t>
      </w:r>
      <w:r w:rsidR="009227FB" w:rsidRPr="001338B5">
        <w:rPr>
          <w:rFonts w:asciiTheme="majorHAnsi" w:eastAsia="Times New Roman" w:hAnsiTheme="majorHAnsi" w:cs="Arial"/>
          <w:color w:val="000000"/>
          <w:lang w:val="fr-FR" w:eastAsia="es-CO"/>
        </w:rPr>
        <w:t xml:space="preserve"> mettre en valeur </w:t>
      </w:r>
      <w:r w:rsidR="00BD4F49" w:rsidRPr="001338B5">
        <w:rPr>
          <w:rFonts w:asciiTheme="majorHAnsi" w:eastAsia="Times New Roman" w:hAnsiTheme="majorHAnsi" w:cs="Arial"/>
          <w:color w:val="000000"/>
          <w:lang w:val="fr-FR" w:eastAsia="es-CO"/>
        </w:rPr>
        <w:t>ces projets</w:t>
      </w:r>
      <w:r w:rsidRPr="001338B5">
        <w:rPr>
          <w:rFonts w:asciiTheme="majorHAnsi" w:eastAsia="Times New Roman" w:hAnsiTheme="majorHAnsi" w:cs="Arial"/>
          <w:color w:val="000000"/>
          <w:lang w:val="fr-FR" w:eastAsia="es-CO"/>
        </w:rPr>
        <w:t>.</w:t>
      </w:r>
      <w:r w:rsidR="00BD4F49" w:rsidRPr="001338B5">
        <w:rPr>
          <w:rFonts w:asciiTheme="majorHAnsi" w:eastAsia="Times New Roman" w:hAnsiTheme="majorHAnsi" w:cs="Arial"/>
          <w:color w:val="000000"/>
          <w:lang w:val="fr-FR" w:eastAsia="es-CO"/>
        </w:rPr>
        <w:t xml:space="preserve"> </w:t>
      </w:r>
    </w:p>
    <w:p w14:paraId="3B6D6616" w14:textId="77777777" w:rsidR="00BD4F49" w:rsidRPr="001338B5" w:rsidRDefault="00BD4F49" w:rsidP="00054311">
      <w:pPr>
        <w:spacing w:after="0" w:line="360" w:lineRule="auto"/>
        <w:ind w:left="142" w:hanging="142"/>
        <w:jc w:val="both"/>
        <w:rPr>
          <w:rFonts w:asciiTheme="majorHAnsi" w:eastAsia="Times New Roman" w:hAnsiTheme="majorHAnsi" w:cs="Times New Roman"/>
          <w:lang w:val="fr-FR" w:eastAsia="es-CO"/>
        </w:rPr>
      </w:pPr>
    </w:p>
    <w:sectPr w:rsidR="00BD4F49" w:rsidRPr="001338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797"/>
    <w:multiLevelType w:val="hybridMultilevel"/>
    <w:tmpl w:val="80F6F3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DF3AC2"/>
    <w:multiLevelType w:val="hybridMultilevel"/>
    <w:tmpl w:val="C19AD8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57F7782"/>
    <w:multiLevelType w:val="hybridMultilevel"/>
    <w:tmpl w:val="13B8DD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9A478F6"/>
    <w:multiLevelType w:val="hybridMultilevel"/>
    <w:tmpl w:val="845678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0E905A1B"/>
    <w:multiLevelType w:val="hybridMultilevel"/>
    <w:tmpl w:val="3378CE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0D4F09"/>
    <w:multiLevelType w:val="hybridMultilevel"/>
    <w:tmpl w:val="C2CC7C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8F4740E"/>
    <w:multiLevelType w:val="hybridMultilevel"/>
    <w:tmpl w:val="B1EAF1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B1A7827"/>
    <w:multiLevelType w:val="hybridMultilevel"/>
    <w:tmpl w:val="7EA2AB4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09D4C60"/>
    <w:multiLevelType w:val="hybridMultilevel"/>
    <w:tmpl w:val="9AC033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5932A3F"/>
    <w:multiLevelType w:val="hybridMultilevel"/>
    <w:tmpl w:val="DEF023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F9945D2"/>
    <w:multiLevelType w:val="hybridMultilevel"/>
    <w:tmpl w:val="80189A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21339EE"/>
    <w:multiLevelType w:val="hybridMultilevel"/>
    <w:tmpl w:val="4D9CCC7E"/>
    <w:lvl w:ilvl="0" w:tplc="040C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FBE15F6"/>
    <w:multiLevelType w:val="hybridMultilevel"/>
    <w:tmpl w:val="7CFAF2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2253946"/>
    <w:multiLevelType w:val="hybridMultilevel"/>
    <w:tmpl w:val="C366AB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41802FA"/>
    <w:multiLevelType w:val="hybridMultilevel"/>
    <w:tmpl w:val="8D5A5FF2"/>
    <w:lvl w:ilvl="0" w:tplc="18F8458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59D6AC1"/>
    <w:multiLevelType w:val="hybridMultilevel"/>
    <w:tmpl w:val="8D406B1A"/>
    <w:lvl w:ilvl="0" w:tplc="040C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8121C9F"/>
    <w:multiLevelType w:val="hybridMultilevel"/>
    <w:tmpl w:val="9C60AF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84E2823"/>
    <w:multiLevelType w:val="hybridMultilevel"/>
    <w:tmpl w:val="983A5300"/>
    <w:lvl w:ilvl="0" w:tplc="040C000B">
      <w:start w:val="1"/>
      <w:numFmt w:val="bullet"/>
      <w:lvlText w:val=""/>
      <w:lvlJc w:val="left"/>
      <w:pPr>
        <w:ind w:left="360" w:hanging="360"/>
      </w:pPr>
      <w:rPr>
        <w:rFonts w:ascii="Wingdings" w:hAnsi="Wingdings" w:hint="default"/>
      </w:rPr>
    </w:lvl>
    <w:lvl w:ilvl="1" w:tplc="240A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A3C3625"/>
    <w:multiLevelType w:val="hybridMultilevel"/>
    <w:tmpl w:val="0BB46524"/>
    <w:lvl w:ilvl="0" w:tplc="240A0001">
      <w:start w:val="1"/>
      <w:numFmt w:val="bullet"/>
      <w:lvlText w:val=""/>
      <w:lvlJc w:val="left"/>
      <w:pPr>
        <w:ind w:left="360" w:hanging="360"/>
      </w:pPr>
      <w:rPr>
        <w:rFonts w:ascii="Symbol" w:hAnsi="Symbol" w:hint="default"/>
      </w:rPr>
    </w:lvl>
    <w:lvl w:ilvl="1" w:tplc="240A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B0259A"/>
    <w:multiLevelType w:val="hybridMultilevel"/>
    <w:tmpl w:val="AD762D10"/>
    <w:lvl w:ilvl="0" w:tplc="240A000B">
      <w:start w:val="1"/>
      <w:numFmt w:val="bullet"/>
      <w:lvlText w:val=""/>
      <w:lvlJc w:val="left"/>
      <w:pPr>
        <w:ind w:left="360" w:hanging="360"/>
      </w:pPr>
      <w:rPr>
        <w:rFonts w:ascii="Wingdings" w:hAnsi="Wingdings" w:hint="default"/>
      </w:rPr>
    </w:lvl>
    <w:lvl w:ilvl="1" w:tplc="240A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571C9B"/>
    <w:multiLevelType w:val="hybridMultilevel"/>
    <w:tmpl w:val="4F2015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28D3F62"/>
    <w:multiLevelType w:val="hybridMultilevel"/>
    <w:tmpl w:val="9F1C67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3E5443C"/>
    <w:multiLevelType w:val="hybridMultilevel"/>
    <w:tmpl w:val="03EA9122"/>
    <w:lvl w:ilvl="0" w:tplc="040C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56320CAC"/>
    <w:multiLevelType w:val="hybridMultilevel"/>
    <w:tmpl w:val="C3F4057E"/>
    <w:lvl w:ilvl="0" w:tplc="240A0001">
      <w:start w:val="1"/>
      <w:numFmt w:val="bullet"/>
      <w:lvlText w:val=""/>
      <w:lvlJc w:val="left"/>
      <w:pPr>
        <w:ind w:left="360" w:hanging="360"/>
      </w:pPr>
      <w:rPr>
        <w:rFonts w:ascii="Symbol" w:hAnsi="Symbol" w:hint="default"/>
      </w:rPr>
    </w:lvl>
    <w:lvl w:ilvl="1" w:tplc="240A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81469B"/>
    <w:multiLevelType w:val="hybridMultilevel"/>
    <w:tmpl w:val="C73269C6"/>
    <w:lvl w:ilvl="0" w:tplc="240A000B">
      <w:start w:val="1"/>
      <w:numFmt w:val="bullet"/>
      <w:lvlText w:val=""/>
      <w:lvlJc w:val="left"/>
      <w:pPr>
        <w:ind w:left="720" w:hanging="360"/>
      </w:pPr>
      <w:rPr>
        <w:rFonts w:ascii="Wingdings" w:hAnsi="Wingdings" w:hint="default"/>
      </w:rPr>
    </w:lvl>
    <w:lvl w:ilvl="1" w:tplc="C53070B0">
      <w:numFmt w:val="bullet"/>
      <w:lvlText w:val="-"/>
      <w:lvlJc w:val="left"/>
      <w:pPr>
        <w:ind w:left="1440" w:hanging="360"/>
      </w:pPr>
      <w:rPr>
        <w:rFonts w:ascii="Cambria" w:eastAsia="Calibri"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DF17DD"/>
    <w:multiLevelType w:val="hybridMultilevel"/>
    <w:tmpl w:val="FA008FD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9123558"/>
    <w:multiLevelType w:val="hybridMultilevel"/>
    <w:tmpl w:val="827679D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F0721F0"/>
    <w:multiLevelType w:val="hybridMultilevel"/>
    <w:tmpl w:val="3BEEAD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0A40A82"/>
    <w:multiLevelType w:val="hybridMultilevel"/>
    <w:tmpl w:val="B240F646"/>
    <w:lvl w:ilvl="0" w:tplc="240A0001">
      <w:start w:val="1"/>
      <w:numFmt w:val="bullet"/>
      <w:lvlText w:val=""/>
      <w:lvlJc w:val="left"/>
      <w:pPr>
        <w:ind w:left="360" w:hanging="360"/>
      </w:pPr>
      <w:rPr>
        <w:rFonts w:ascii="Symbol" w:hAnsi="Symbol" w:hint="default"/>
      </w:rPr>
    </w:lvl>
    <w:lvl w:ilvl="1" w:tplc="C53070B0">
      <w:numFmt w:val="bullet"/>
      <w:lvlText w:val="-"/>
      <w:lvlJc w:val="left"/>
      <w:pPr>
        <w:ind w:left="1080" w:hanging="360"/>
      </w:pPr>
      <w:rPr>
        <w:rFonts w:ascii="Cambria" w:eastAsia="Calibri" w:hAnsi="Cambria"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2091B33"/>
    <w:multiLevelType w:val="hybridMultilevel"/>
    <w:tmpl w:val="4E7EB9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5"/>
  </w:num>
  <w:num w:numId="4">
    <w:abstractNumId w:val="20"/>
  </w:num>
  <w:num w:numId="5">
    <w:abstractNumId w:val="21"/>
  </w:num>
  <w:num w:numId="6">
    <w:abstractNumId w:val="5"/>
  </w:num>
  <w:num w:numId="7">
    <w:abstractNumId w:val="27"/>
  </w:num>
  <w:num w:numId="8">
    <w:abstractNumId w:val="6"/>
  </w:num>
  <w:num w:numId="9">
    <w:abstractNumId w:val="12"/>
  </w:num>
  <w:num w:numId="10">
    <w:abstractNumId w:val="16"/>
  </w:num>
  <w:num w:numId="11">
    <w:abstractNumId w:val="10"/>
  </w:num>
  <w:num w:numId="12">
    <w:abstractNumId w:val="8"/>
  </w:num>
  <w:num w:numId="13">
    <w:abstractNumId w:val="1"/>
  </w:num>
  <w:num w:numId="14">
    <w:abstractNumId w:val="28"/>
  </w:num>
  <w:num w:numId="15">
    <w:abstractNumId w:val="29"/>
  </w:num>
  <w:num w:numId="16">
    <w:abstractNumId w:val="13"/>
  </w:num>
  <w:num w:numId="17">
    <w:abstractNumId w:val="24"/>
  </w:num>
  <w:num w:numId="18">
    <w:abstractNumId w:val="2"/>
  </w:num>
  <w:num w:numId="19">
    <w:abstractNumId w:val="26"/>
  </w:num>
  <w:num w:numId="20">
    <w:abstractNumId w:val="18"/>
  </w:num>
  <w:num w:numId="21">
    <w:abstractNumId w:val="19"/>
  </w:num>
  <w:num w:numId="22">
    <w:abstractNumId w:val="23"/>
  </w:num>
  <w:num w:numId="23">
    <w:abstractNumId w:val="22"/>
  </w:num>
  <w:num w:numId="24">
    <w:abstractNumId w:val="9"/>
  </w:num>
  <w:num w:numId="25">
    <w:abstractNumId w:val="15"/>
  </w:num>
  <w:num w:numId="26">
    <w:abstractNumId w:val="11"/>
  </w:num>
  <w:num w:numId="27">
    <w:abstractNumId w:val="4"/>
  </w:num>
  <w:num w:numId="28">
    <w:abstractNumId w:val="7"/>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49"/>
    <w:rsid w:val="00054311"/>
    <w:rsid w:val="000A65DD"/>
    <w:rsid w:val="001338B5"/>
    <w:rsid w:val="001D10F5"/>
    <w:rsid w:val="001D53BF"/>
    <w:rsid w:val="00203CD4"/>
    <w:rsid w:val="002128C4"/>
    <w:rsid w:val="00222248"/>
    <w:rsid w:val="002A16FC"/>
    <w:rsid w:val="002A62D0"/>
    <w:rsid w:val="002E6E03"/>
    <w:rsid w:val="002F512C"/>
    <w:rsid w:val="00332E6A"/>
    <w:rsid w:val="00340ABB"/>
    <w:rsid w:val="004037EE"/>
    <w:rsid w:val="00424219"/>
    <w:rsid w:val="004462E9"/>
    <w:rsid w:val="0045615D"/>
    <w:rsid w:val="00542DB1"/>
    <w:rsid w:val="005C264C"/>
    <w:rsid w:val="00636224"/>
    <w:rsid w:val="00643292"/>
    <w:rsid w:val="00682F9F"/>
    <w:rsid w:val="00694D3C"/>
    <w:rsid w:val="006A07DC"/>
    <w:rsid w:val="006D08E8"/>
    <w:rsid w:val="006D351C"/>
    <w:rsid w:val="007011E9"/>
    <w:rsid w:val="0076124E"/>
    <w:rsid w:val="007C1EE0"/>
    <w:rsid w:val="00800907"/>
    <w:rsid w:val="009134E3"/>
    <w:rsid w:val="009227FB"/>
    <w:rsid w:val="00932DFB"/>
    <w:rsid w:val="0093459A"/>
    <w:rsid w:val="00976BFB"/>
    <w:rsid w:val="009C1840"/>
    <w:rsid w:val="009F652A"/>
    <w:rsid w:val="009F7219"/>
    <w:rsid w:val="00A30234"/>
    <w:rsid w:val="00A45109"/>
    <w:rsid w:val="00A55544"/>
    <w:rsid w:val="00A91BA2"/>
    <w:rsid w:val="00A93E67"/>
    <w:rsid w:val="00AC0A28"/>
    <w:rsid w:val="00B9287B"/>
    <w:rsid w:val="00BD4F49"/>
    <w:rsid w:val="00C13F42"/>
    <w:rsid w:val="00C13F56"/>
    <w:rsid w:val="00C158B4"/>
    <w:rsid w:val="00C70992"/>
    <w:rsid w:val="00C84133"/>
    <w:rsid w:val="00CC7BFA"/>
    <w:rsid w:val="00CD4C91"/>
    <w:rsid w:val="00D14F58"/>
    <w:rsid w:val="00D65297"/>
    <w:rsid w:val="00D67301"/>
    <w:rsid w:val="00EC738A"/>
    <w:rsid w:val="00F01E29"/>
    <w:rsid w:val="00F922E2"/>
    <w:rsid w:val="00FF2A9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A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42DB1"/>
    <w:pPr>
      <w:keepNext/>
      <w:spacing w:after="0" w:line="360" w:lineRule="auto"/>
      <w:outlineLvl w:val="0"/>
    </w:pPr>
    <w:rPr>
      <w:rFonts w:ascii="Calibri" w:eastAsia="Calibri" w:hAnsi="Calibri" w:cs="Times New Roman"/>
      <w:b/>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4F4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542DB1"/>
    <w:rPr>
      <w:rFonts w:ascii="Calibri" w:eastAsia="Calibri" w:hAnsi="Calibri" w:cs="Times New Roman"/>
      <w:b/>
      <w:lang w:val="fr-FR"/>
    </w:rPr>
  </w:style>
  <w:style w:type="paragraph" w:styleId="Ttulo">
    <w:name w:val="Title"/>
    <w:basedOn w:val="Normal"/>
    <w:next w:val="Normal"/>
    <w:link w:val="TtuloCar"/>
    <w:uiPriority w:val="10"/>
    <w:qFormat/>
    <w:rsid w:val="00542DB1"/>
    <w:pPr>
      <w:jc w:val="center"/>
    </w:pPr>
    <w:rPr>
      <w:rFonts w:ascii="Calibri" w:eastAsia="Calibri" w:hAnsi="Calibri" w:cs="Times New Roman"/>
      <w:b/>
      <w:lang w:val="fr-FR"/>
    </w:rPr>
  </w:style>
  <w:style w:type="character" w:customStyle="1" w:styleId="TtuloCar">
    <w:name w:val="Título Car"/>
    <w:basedOn w:val="Fuentedeprrafopredeter"/>
    <w:link w:val="Ttulo"/>
    <w:uiPriority w:val="10"/>
    <w:rsid w:val="00542DB1"/>
    <w:rPr>
      <w:rFonts w:ascii="Calibri" w:eastAsia="Calibri" w:hAnsi="Calibri" w:cs="Times New Roman"/>
      <w:b/>
      <w:lang w:val="fr-FR"/>
    </w:rPr>
  </w:style>
  <w:style w:type="paragraph" w:styleId="Textoindependiente">
    <w:name w:val="Body Text"/>
    <w:basedOn w:val="Normal"/>
    <w:link w:val="TextoindependienteCar"/>
    <w:uiPriority w:val="99"/>
    <w:unhideWhenUsed/>
    <w:rsid w:val="00636224"/>
    <w:pPr>
      <w:spacing w:after="0" w:line="360" w:lineRule="auto"/>
      <w:jc w:val="both"/>
    </w:pPr>
    <w:rPr>
      <w:rFonts w:ascii="Cambria" w:eastAsia="Calibri" w:hAnsi="Cambria" w:cs="Times New Roman"/>
      <w:lang w:val="fr-FR"/>
    </w:rPr>
  </w:style>
  <w:style w:type="character" w:customStyle="1" w:styleId="TextoindependienteCar">
    <w:name w:val="Texto independiente Car"/>
    <w:basedOn w:val="Fuentedeprrafopredeter"/>
    <w:link w:val="Textoindependiente"/>
    <w:uiPriority w:val="99"/>
    <w:rsid w:val="00636224"/>
    <w:rPr>
      <w:rFonts w:ascii="Cambria" w:eastAsia="Calibri" w:hAnsi="Cambria" w:cs="Times New Roman"/>
      <w:lang w:val="fr-FR"/>
    </w:rPr>
  </w:style>
  <w:style w:type="paragraph" w:styleId="Prrafodelista">
    <w:name w:val="List Paragraph"/>
    <w:basedOn w:val="Normal"/>
    <w:uiPriority w:val="34"/>
    <w:qFormat/>
    <w:rsid w:val="00C70992"/>
    <w:pPr>
      <w:ind w:left="720"/>
      <w:contextualSpacing/>
    </w:pPr>
  </w:style>
  <w:style w:type="paragraph" w:customStyle="1" w:styleId="Paragraphestandard">
    <w:name w:val="[Paragraphe standard]"/>
    <w:basedOn w:val="Normal"/>
    <w:uiPriority w:val="99"/>
    <w:rsid w:val="005C264C"/>
    <w:pPr>
      <w:widowControl w:val="0"/>
      <w:autoSpaceDE w:val="0"/>
      <w:autoSpaceDN w:val="0"/>
      <w:adjustRightInd w:val="0"/>
      <w:spacing w:after="0" w:line="288" w:lineRule="auto"/>
    </w:pPr>
    <w:rPr>
      <w:rFonts w:ascii="MinionPro-Regular" w:eastAsia="MS Mincho" w:hAnsi="MinionPro-Regular" w:cs="MinionPro-Regular"/>
      <w:color w:val="000000"/>
      <w:sz w:val="24"/>
      <w:szCs w:val="24"/>
      <w:lang w:val="fr-FR"/>
    </w:rPr>
  </w:style>
  <w:style w:type="character" w:styleId="Hipervnculo">
    <w:name w:val="Hyperlink"/>
    <w:basedOn w:val="Fuentedeprrafopredeter"/>
    <w:uiPriority w:val="99"/>
    <w:unhideWhenUsed/>
    <w:rsid w:val="005C264C"/>
    <w:rPr>
      <w:color w:val="0000FF" w:themeColor="hyperlink"/>
      <w:u w:val="single"/>
    </w:rPr>
  </w:style>
  <w:style w:type="character" w:customStyle="1" w:styleId="ecxapple-converted-space">
    <w:name w:val="ecxapple-converted-space"/>
    <w:basedOn w:val="Fuentedeprrafopredeter"/>
    <w:rsid w:val="00133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42DB1"/>
    <w:pPr>
      <w:keepNext/>
      <w:spacing w:after="0" w:line="360" w:lineRule="auto"/>
      <w:outlineLvl w:val="0"/>
    </w:pPr>
    <w:rPr>
      <w:rFonts w:ascii="Calibri" w:eastAsia="Calibri" w:hAnsi="Calibri" w:cs="Times New Roman"/>
      <w:b/>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4F4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542DB1"/>
    <w:rPr>
      <w:rFonts w:ascii="Calibri" w:eastAsia="Calibri" w:hAnsi="Calibri" w:cs="Times New Roman"/>
      <w:b/>
      <w:lang w:val="fr-FR"/>
    </w:rPr>
  </w:style>
  <w:style w:type="paragraph" w:styleId="Ttulo">
    <w:name w:val="Title"/>
    <w:basedOn w:val="Normal"/>
    <w:next w:val="Normal"/>
    <w:link w:val="TtuloCar"/>
    <w:uiPriority w:val="10"/>
    <w:qFormat/>
    <w:rsid w:val="00542DB1"/>
    <w:pPr>
      <w:jc w:val="center"/>
    </w:pPr>
    <w:rPr>
      <w:rFonts w:ascii="Calibri" w:eastAsia="Calibri" w:hAnsi="Calibri" w:cs="Times New Roman"/>
      <w:b/>
      <w:lang w:val="fr-FR"/>
    </w:rPr>
  </w:style>
  <w:style w:type="character" w:customStyle="1" w:styleId="TtuloCar">
    <w:name w:val="Título Car"/>
    <w:basedOn w:val="Fuentedeprrafopredeter"/>
    <w:link w:val="Ttulo"/>
    <w:uiPriority w:val="10"/>
    <w:rsid w:val="00542DB1"/>
    <w:rPr>
      <w:rFonts w:ascii="Calibri" w:eastAsia="Calibri" w:hAnsi="Calibri" w:cs="Times New Roman"/>
      <w:b/>
      <w:lang w:val="fr-FR"/>
    </w:rPr>
  </w:style>
  <w:style w:type="paragraph" w:styleId="Textoindependiente">
    <w:name w:val="Body Text"/>
    <w:basedOn w:val="Normal"/>
    <w:link w:val="TextoindependienteCar"/>
    <w:uiPriority w:val="99"/>
    <w:unhideWhenUsed/>
    <w:rsid w:val="00636224"/>
    <w:pPr>
      <w:spacing w:after="0" w:line="360" w:lineRule="auto"/>
      <w:jc w:val="both"/>
    </w:pPr>
    <w:rPr>
      <w:rFonts w:ascii="Cambria" w:eastAsia="Calibri" w:hAnsi="Cambria" w:cs="Times New Roman"/>
      <w:lang w:val="fr-FR"/>
    </w:rPr>
  </w:style>
  <w:style w:type="character" w:customStyle="1" w:styleId="TextoindependienteCar">
    <w:name w:val="Texto independiente Car"/>
    <w:basedOn w:val="Fuentedeprrafopredeter"/>
    <w:link w:val="Textoindependiente"/>
    <w:uiPriority w:val="99"/>
    <w:rsid w:val="00636224"/>
    <w:rPr>
      <w:rFonts w:ascii="Cambria" w:eastAsia="Calibri" w:hAnsi="Cambria" w:cs="Times New Roman"/>
      <w:lang w:val="fr-FR"/>
    </w:rPr>
  </w:style>
  <w:style w:type="paragraph" w:styleId="Prrafodelista">
    <w:name w:val="List Paragraph"/>
    <w:basedOn w:val="Normal"/>
    <w:uiPriority w:val="34"/>
    <w:qFormat/>
    <w:rsid w:val="00C70992"/>
    <w:pPr>
      <w:ind w:left="720"/>
      <w:contextualSpacing/>
    </w:pPr>
  </w:style>
  <w:style w:type="paragraph" w:customStyle="1" w:styleId="Paragraphestandard">
    <w:name w:val="[Paragraphe standard]"/>
    <w:basedOn w:val="Normal"/>
    <w:uiPriority w:val="99"/>
    <w:rsid w:val="005C264C"/>
    <w:pPr>
      <w:widowControl w:val="0"/>
      <w:autoSpaceDE w:val="0"/>
      <w:autoSpaceDN w:val="0"/>
      <w:adjustRightInd w:val="0"/>
      <w:spacing w:after="0" w:line="288" w:lineRule="auto"/>
    </w:pPr>
    <w:rPr>
      <w:rFonts w:ascii="MinionPro-Regular" w:eastAsia="MS Mincho" w:hAnsi="MinionPro-Regular" w:cs="MinionPro-Regular"/>
      <w:color w:val="000000"/>
      <w:sz w:val="24"/>
      <w:szCs w:val="24"/>
      <w:lang w:val="fr-FR"/>
    </w:rPr>
  </w:style>
  <w:style w:type="character" w:styleId="Hipervnculo">
    <w:name w:val="Hyperlink"/>
    <w:basedOn w:val="Fuentedeprrafopredeter"/>
    <w:uiPriority w:val="99"/>
    <w:unhideWhenUsed/>
    <w:rsid w:val="005C264C"/>
    <w:rPr>
      <w:color w:val="0000FF" w:themeColor="hyperlink"/>
      <w:u w:val="single"/>
    </w:rPr>
  </w:style>
  <w:style w:type="character" w:customStyle="1" w:styleId="ecxapple-converted-space">
    <w:name w:val="ecxapple-converted-space"/>
    <w:basedOn w:val="Fuentedeprrafopredeter"/>
    <w:rsid w:val="00133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40114">
      <w:bodyDiv w:val="1"/>
      <w:marLeft w:val="0"/>
      <w:marRight w:val="0"/>
      <w:marTop w:val="0"/>
      <w:marBottom w:val="0"/>
      <w:divBdr>
        <w:top w:val="none" w:sz="0" w:space="0" w:color="auto"/>
        <w:left w:val="none" w:sz="0" w:space="0" w:color="auto"/>
        <w:bottom w:val="none" w:sz="0" w:space="0" w:color="auto"/>
        <w:right w:val="none" w:sz="0" w:space="0" w:color="auto"/>
      </w:divBdr>
    </w:div>
    <w:div w:id="498545137">
      <w:bodyDiv w:val="1"/>
      <w:marLeft w:val="0"/>
      <w:marRight w:val="0"/>
      <w:marTop w:val="0"/>
      <w:marBottom w:val="0"/>
      <w:divBdr>
        <w:top w:val="none" w:sz="0" w:space="0" w:color="auto"/>
        <w:left w:val="none" w:sz="0" w:space="0" w:color="auto"/>
        <w:bottom w:val="none" w:sz="0" w:space="0" w:color="auto"/>
        <w:right w:val="none" w:sz="0" w:space="0" w:color="auto"/>
      </w:divBdr>
    </w:div>
    <w:div w:id="548807783">
      <w:bodyDiv w:val="1"/>
      <w:marLeft w:val="0"/>
      <w:marRight w:val="0"/>
      <w:marTop w:val="0"/>
      <w:marBottom w:val="0"/>
      <w:divBdr>
        <w:top w:val="none" w:sz="0" w:space="0" w:color="auto"/>
        <w:left w:val="none" w:sz="0" w:space="0" w:color="auto"/>
        <w:bottom w:val="none" w:sz="0" w:space="0" w:color="auto"/>
        <w:right w:val="none" w:sz="0" w:space="0" w:color="auto"/>
      </w:divBdr>
      <w:divsChild>
        <w:div w:id="108916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340451">
              <w:marLeft w:val="0"/>
              <w:marRight w:val="0"/>
              <w:marTop w:val="0"/>
              <w:marBottom w:val="0"/>
              <w:divBdr>
                <w:top w:val="none" w:sz="0" w:space="0" w:color="auto"/>
                <w:left w:val="none" w:sz="0" w:space="0" w:color="auto"/>
                <w:bottom w:val="none" w:sz="0" w:space="0" w:color="auto"/>
                <w:right w:val="none" w:sz="0" w:space="0" w:color="auto"/>
              </w:divBdr>
              <w:divsChild>
                <w:div w:id="14800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8679">
          <w:marLeft w:val="0"/>
          <w:marRight w:val="0"/>
          <w:marTop w:val="0"/>
          <w:marBottom w:val="0"/>
          <w:divBdr>
            <w:top w:val="none" w:sz="0" w:space="0" w:color="auto"/>
            <w:left w:val="none" w:sz="0" w:space="0" w:color="auto"/>
            <w:bottom w:val="none" w:sz="0" w:space="0" w:color="auto"/>
            <w:right w:val="none" w:sz="0" w:space="0" w:color="auto"/>
          </w:divBdr>
        </w:div>
        <w:div w:id="1114716083">
          <w:marLeft w:val="0"/>
          <w:marRight w:val="0"/>
          <w:marTop w:val="0"/>
          <w:marBottom w:val="0"/>
          <w:divBdr>
            <w:top w:val="none" w:sz="0" w:space="0" w:color="auto"/>
            <w:left w:val="none" w:sz="0" w:space="0" w:color="auto"/>
            <w:bottom w:val="none" w:sz="0" w:space="0" w:color="auto"/>
            <w:right w:val="none" w:sz="0" w:space="0" w:color="auto"/>
          </w:divBdr>
        </w:div>
        <w:div w:id="120764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445602">
              <w:marLeft w:val="0"/>
              <w:marRight w:val="0"/>
              <w:marTop w:val="0"/>
              <w:marBottom w:val="0"/>
              <w:divBdr>
                <w:top w:val="none" w:sz="0" w:space="0" w:color="auto"/>
                <w:left w:val="none" w:sz="0" w:space="0" w:color="auto"/>
                <w:bottom w:val="none" w:sz="0" w:space="0" w:color="auto"/>
                <w:right w:val="none" w:sz="0" w:space="0" w:color="auto"/>
              </w:divBdr>
              <w:divsChild>
                <w:div w:id="19656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9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833853">
              <w:marLeft w:val="0"/>
              <w:marRight w:val="0"/>
              <w:marTop w:val="0"/>
              <w:marBottom w:val="0"/>
              <w:divBdr>
                <w:top w:val="none" w:sz="0" w:space="0" w:color="auto"/>
                <w:left w:val="none" w:sz="0" w:space="0" w:color="auto"/>
                <w:bottom w:val="none" w:sz="0" w:space="0" w:color="auto"/>
                <w:right w:val="none" w:sz="0" w:space="0" w:color="auto"/>
              </w:divBdr>
              <w:divsChild>
                <w:div w:id="17554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0944">
      <w:bodyDiv w:val="1"/>
      <w:marLeft w:val="0"/>
      <w:marRight w:val="0"/>
      <w:marTop w:val="0"/>
      <w:marBottom w:val="0"/>
      <w:divBdr>
        <w:top w:val="none" w:sz="0" w:space="0" w:color="auto"/>
        <w:left w:val="none" w:sz="0" w:space="0" w:color="auto"/>
        <w:bottom w:val="none" w:sz="0" w:space="0" w:color="auto"/>
        <w:right w:val="none" w:sz="0" w:space="0" w:color="auto"/>
      </w:divBdr>
    </w:div>
    <w:div w:id="738401524">
      <w:bodyDiv w:val="1"/>
      <w:marLeft w:val="0"/>
      <w:marRight w:val="0"/>
      <w:marTop w:val="0"/>
      <w:marBottom w:val="0"/>
      <w:divBdr>
        <w:top w:val="none" w:sz="0" w:space="0" w:color="auto"/>
        <w:left w:val="none" w:sz="0" w:space="0" w:color="auto"/>
        <w:bottom w:val="none" w:sz="0" w:space="0" w:color="auto"/>
        <w:right w:val="none" w:sz="0" w:space="0" w:color="auto"/>
      </w:divBdr>
    </w:div>
    <w:div w:id="176745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perret333@orange.fr" TargetMode="External"/><Relationship Id="rId3" Type="http://schemas.microsoft.com/office/2007/relationships/stylesWithEffects" Target="stylesWithEffects.xml"/><Relationship Id="rId7" Type="http://schemas.openxmlformats.org/officeDocument/2006/relationships/image" Target="http://res-cam.com/rescam_lo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iso@univ-tlse2.f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2537</Words>
  <Characters>13954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11</cp:revision>
  <dcterms:created xsi:type="dcterms:W3CDTF">2015-03-22T14:32:00Z</dcterms:created>
  <dcterms:modified xsi:type="dcterms:W3CDTF">2015-03-24T10:38:00Z</dcterms:modified>
</cp:coreProperties>
</file>